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2FA" w:rsidRPr="002E423B" w:rsidRDefault="004742FA" w:rsidP="002E423B">
      <w:pPr>
        <w:rPr>
          <w:rFonts w:eastAsia="黑体" w:cs="Times New Roman"/>
          <w:color w:val="000000"/>
          <w:sz w:val="28"/>
          <w:szCs w:val="28"/>
        </w:rPr>
      </w:pPr>
      <w:r w:rsidRPr="002E423B">
        <w:rPr>
          <w:rFonts w:eastAsia="黑体" w:cs="黑体" w:hint="eastAsia"/>
          <w:color w:val="000000"/>
          <w:sz w:val="28"/>
          <w:szCs w:val="28"/>
        </w:rPr>
        <w:t>附件</w:t>
      </w:r>
      <w:r w:rsidRPr="002E423B">
        <w:rPr>
          <w:rFonts w:eastAsia="黑体"/>
          <w:color w:val="000000"/>
          <w:sz w:val="28"/>
          <w:szCs w:val="28"/>
        </w:rPr>
        <w:t>1</w:t>
      </w:r>
      <w:r w:rsidRPr="002E423B">
        <w:rPr>
          <w:rFonts w:eastAsia="黑体" w:cs="黑体" w:hint="eastAsia"/>
          <w:color w:val="000000"/>
          <w:sz w:val="28"/>
          <w:szCs w:val="28"/>
        </w:rPr>
        <w:t>：</w:t>
      </w:r>
    </w:p>
    <w:p w:rsidR="004742FA" w:rsidRDefault="004742FA" w:rsidP="004801DD">
      <w:pPr>
        <w:jc w:val="center"/>
        <w:rPr>
          <w:rFonts w:eastAsia="黑体" w:cs="Times New Roman"/>
          <w:color w:val="000000"/>
          <w:sz w:val="32"/>
          <w:szCs w:val="32"/>
        </w:rPr>
      </w:pPr>
      <w:r>
        <w:rPr>
          <w:rFonts w:eastAsia="黑体"/>
          <w:color w:val="000000"/>
          <w:sz w:val="32"/>
          <w:szCs w:val="32"/>
        </w:rPr>
        <w:t>2019</w:t>
      </w:r>
      <w:r>
        <w:rPr>
          <w:rFonts w:eastAsia="黑体" w:cs="黑体" w:hint="eastAsia"/>
          <w:color w:val="000000"/>
          <w:sz w:val="32"/>
          <w:szCs w:val="32"/>
        </w:rPr>
        <w:t>年东莞市建设工程质量监督机构人员</w:t>
      </w:r>
    </w:p>
    <w:p w:rsidR="004742FA" w:rsidRDefault="004742FA" w:rsidP="004801DD">
      <w:pPr>
        <w:jc w:val="center"/>
        <w:rPr>
          <w:rFonts w:eastAsia="黑体" w:cs="Times New Roman"/>
          <w:color w:val="000000"/>
          <w:sz w:val="32"/>
          <w:szCs w:val="32"/>
        </w:rPr>
      </w:pPr>
      <w:r>
        <w:rPr>
          <w:rFonts w:eastAsia="黑体" w:cs="黑体" w:hint="eastAsia"/>
          <w:color w:val="000000"/>
          <w:sz w:val="32"/>
          <w:szCs w:val="32"/>
        </w:rPr>
        <w:t>能力考试试题及参考答案</w:t>
      </w:r>
    </w:p>
    <w:p w:rsidR="004742FA" w:rsidRDefault="004742FA" w:rsidP="004801DD">
      <w:pPr>
        <w:rPr>
          <w:rFonts w:eastAsia="黑体" w:cs="Times New Roman"/>
          <w:color w:val="000000"/>
          <w:sz w:val="32"/>
          <w:szCs w:val="32"/>
        </w:rPr>
      </w:pPr>
    </w:p>
    <w:p w:rsidR="004742FA" w:rsidRPr="004801DD" w:rsidRDefault="004742FA" w:rsidP="004801DD">
      <w:pPr>
        <w:numPr>
          <w:ilvl w:val="0"/>
          <w:numId w:val="5"/>
        </w:numPr>
        <w:spacing w:line="500" w:lineRule="exact"/>
        <w:rPr>
          <w:rFonts w:cs="Times New Roman"/>
          <w:sz w:val="28"/>
          <w:szCs w:val="28"/>
        </w:rPr>
      </w:pPr>
      <w:r w:rsidRPr="004801DD">
        <w:rPr>
          <w:rFonts w:ascii="黑体" w:eastAsia="黑体" w:hAnsi="黑体" w:cs="黑体" w:hint="eastAsia"/>
          <w:sz w:val="28"/>
          <w:szCs w:val="28"/>
        </w:rPr>
        <w:t>填空题</w:t>
      </w:r>
      <w:r w:rsidRPr="004801DD">
        <w:rPr>
          <w:rFonts w:cs="宋体" w:hint="eastAsia"/>
          <w:sz w:val="28"/>
          <w:szCs w:val="28"/>
        </w:rPr>
        <w:t>（每题</w:t>
      </w:r>
      <w:r w:rsidRPr="004801DD">
        <w:rPr>
          <w:sz w:val="28"/>
          <w:szCs w:val="28"/>
        </w:rPr>
        <w:t>2</w:t>
      </w:r>
      <w:r w:rsidRPr="004801DD">
        <w:rPr>
          <w:rFonts w:cs="宋体" w:hint="eastAsia"/>
          <w:sz w:val="28"/>
          <w:szCs w:val="28"/>
        </w:rPr>
        <w:t>分，</w:t>
      </w:r>
      <w:r w:rsidRPr="004801DD">
        <w:rPr>
          <w:sz w:val="28"/>
          <w:szCs w:val="28"/>
        </w:rPr>
        <w:t>10</w:t>
      </w:r>
      <w:r w:rsidRPr="004801DD">
        <w:rPr>
          <w:rFonts w:cs="宋体" w:hint="eastAsia"/>
          <w:sz w:val="28"/>
          <w:szCs w:val="28"/>
        </w:rPr>
        <w:t>小题共</w:t>
      </w:r>
      <w:r w:rsidRPr="004801DD">
        <w:rPr>
          <w:sz w:val="28"/>
          <w:szCs w:val="28"/>
        </w:rPr>
        <w:t>20</w:t>
      </w:r>
      <w:r w:rsidRPr="004801DD">
        <w:rPr>
          <w:rFonts w:cs="宋体" w:hint="eastAsia"/>
          <w:sz w:val="28"/>
          <w:szCs w:val="28"/>
        </w:rPr>
        <w:t>分）</w:t>
      </w:r>
    </w:p>
    <w:p w:rsidR="004742FA" w:rsidRPr="004801DD" w:rsidRDefault="004742FA" w:rsidP="004801DD">
      <w:pPr>
        <w:spacing w:line="500" w:lineRule="exact"/>
        <w:rPr>
          <w:rFonts w:cs="Times New Roman"/>
          <w:sz w:val="28"/>
          <w:szCs w:val="28"/>
        </w:rPr>
      </w:pPr>
      <w:r w:rsidRPr="004801DD">
        <w:rPr>
          <w:sz w:val="28"/>
          <w:szCs w:val="28"/>
        </w:rPr>
        <w:t>1</w:t>
      </w:r>
      <w:r w:rsidRPr="004801DD">
        <w:rPr>
          <w:rFonts w:cs="宋体" w:hint="eastAsia"/>
          <w:sz w:val="28"/>
          <w:szCs w:val="28"/>
        </w:rPr>
        <w:t>、</w:t>
      </w:r>
      <w:r w:rsidRPr="004801DD">
        <w:rPr>
          <w:rFonts w:ascii="仿宋_GB2312" w:eastAsia="仿宋_GB2312" w:hAnsi="仿宋_GB2312" w:cs="仿宋_GB2312" w:hint="eastAsia"/>
          <w:sz w:val="28"/>
          <w:szCs w:val="28"/>
        </w:rPr>
        <w:t>建设单位必须向有关的勘察、设计、施工、工程监理等单位提供与建设工程有关的原始资料。</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原始资料必须</w:t>
      </w:r>
      <w:r w:rsidRPr="004801DD">
        <w:rPr>
          <w:rFonts w:ascii="仿宋_GB2312" w:eastAsia="仿宋_GB2312" w:hAnsi="仿宋_GB2312" w:cs="仿宋_GB2312"/>
          <w:sz w:val="28"/>
          <w:szCs w:val="28"/>
          <w:u w:val="single"/>
        </w:rPr>
        <w:t xml:space="preserve"> </w:t>
      </w:r>
      <w:r w:rsidRPr="004801DD">
        <w:rPr>
          <w:rFonts w:ascii="宋体" w:hAnsi="宋体" w:cs="宋体" w:hint="eastAsia"/>
          <w:sz w:val="28"/>
          <w:szCs w:val="28"/>
          <w:u w:val="single"/>
        </w:rPr>
        <w:t>真实</w:t>
      </w:r>
      <w:r w:rsidRPr="004801DD">
        <w:rPr>
          <w:rFonts w:ascii="宋体" w:hAnsi="宋体" w:cs="宋体"/>
          <w:sz w:val="28"/>
          <w:szCs w:val="28"/>
          <w:u w:val="single"/>
        </w:rPr>
        <w:t xml:space="preserve"> </w:t>
      </w:r>
      <w:r w:rsidRPr="004801DD">
        <w:rPr>
          <w:rFonts w:ascii="宋体" w:hAnsi="宋体" w:cs="宋体" w:hint="eastAsia"/>
          <w:sz w:val="28"/>
          <w:szCs w:val="28"/>
        </w:rPr>
        <w:t>、</w:t>
      </w:r>
      <w:r w:rsidRPr="004801DD">
        <w:rPr>
          <w:rFonts w:ascii="宋体" w:hAnsi="宋体" w:cs="宋体"/>
          <w:sz w:val="28"/>
          <w:szCs w:val="28"/>
          <w:u w:val="single"/>
        </w:rPr>
        <w:t xml:space="preserve"> </w:t>
      </w:r>
      <w:r w:rsidRPr="004801DD">
        <w:rPr>
          <w:rFonts w:ascii="宋体" w:hAnsi="宋体" w:cs="宋体" w:hint="eastAsia"/>
          <w:sz w:val="28"/>
          <w:szCs w:val="28"/>
          <w:u w:val="single"/>
        </w:rPr>
        <w:t>准确</w:t>
      </w:r>
      <w:r w:rsidRPr="004801DD">
        <w:rPr>
          <w:rFonts w:ascii="宋体" w:hAnsi="宋体" w:cs="宋体"/>
          <w:sz w:val="28"/>
          <w:szCs w:val="28"/>
          <w:u w:val="single"/>
        </w:rPr>
        <w:t xml:space="preserve"> </w:t>
      </w:r>
      <w:r w:rsidRPr="004801DD">
        <w:rPr>
          <w:rFonts w:ascii="宋体" w:hAnsi="宋体" w:cs="宋体" w:hint="eastAsia"/>
          <w:sz w:val="28"/>
          <w:szCs w:val="28"/>
        </w:rPr>
        <w:t>、</w:t>
      </w:r>
      <w:r w:rsidRPr="004801DD">
        <w:rPr>
          <w:rFonts w:ascii="宋体" w:hAnsi="宋体" w:cs="宋体"/>
          <w:sz w:val="28"/>
          <w:szCs w:val="28"/>
          <w:u w:val="single"/>
        </w:rPr>
        <w:t xml:space="preserve"> </w:t>
      </w:r>
      <w:r w:rsidRPr="004801DD">
        <w:rPr>
          <w:rFonts w:ascii="宋体" w:hAnsi="宋体" w:cs="宋体" w:hint="eastAsia"/>
          <w:sz w:val="28"/>
          <w:szCs w:val="28"/>
          <w:u w:val="single"/>
        </w:rPr>
        <w:t>齐全</w:t>
      </w:r>
      <w:r w:rsidRPr="004801DD">
        <w:rPr>
          <w:rFonts w:ascii="宋体" w:hAnsi="宋体" w:cs="宋体"/>
          <w:sz w:val="28"/>
          <w:szCs w:val="28"/>
          <w:u w:val="single"/>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《条例》第九条</w:t>
      </w:r>
    </w:p>
    <w:p w:rsidR="004742FA" w:rsidRPr="004801DD" w:rsidRDefault="004742FA" w:rsidP="004801DD">
      <w:pPr>
        <w:spacing w:line="500" w:lineRule="exact"/>
        <w:rPr>
          <w:rFonts w:ascii="宋体" w:cs="Times New Roman"/>
          <w:b/>
          <w:bCs/>
          <w:sz w:val="28"/>
          <w:szCs w:val="28"/>
        </w:rPr>
      </w:pPr>
      <w:r w:rsidRPr="004801DD">
        <w:rPr>
          <w:rFonts w:ascii="仿宋_GB2312" w:eastAsia="仿宋_GB2312" w:hAnsi="仿宋_GB2312" w:cs="仿宋_GB2312"/>
          <w:sz w:val="28"/>
          <w:szCs w:val="28"/>
        </w:rPr>
        <w:t>2</w:t>
      </w:r>
      <w:r w:rsidRPr="004801DD">
        <w:rPr>
          <w:rFonts w:ascii="仿宋_GB2312" w:eastAsia="仿宋_GB2312" w:hAnsi="仿宋_GB2312" w:cs="仿宋_GB2312" w:hint="eastAsia"/>
          <w:sz w:val="28"/>
          <w:szCs w:val="28"/>
        </w:rPr>
        <w:t>、重型设备和有振动荷载的设备</w:t>
      </w:r>
      <w:r w:rsidRPr="004801DD">
        <w:rPr>
          <w:rFonts w:ascii="仿宋_GB2312" w:eastAsia="仿宋_GB2312" w:hAnsi="仿宋_GB2312" w:cs="仿宋_GB2312"/>
          <w:sz w:val="28"/>
          <w:szCs w:val="28"/>
          <w:u w:val="single"/>
        </w:rPr>
        <w:t xml:space="preserve"> </w:t>
      </w:r>
      <w:r w:rsidRPr="004801DD">
        <w:rPr>
          <w:rFonts w:ascii="宋体" w:hAnsi="宋体" w:cs="宋体" w:hint="eastAsia"/>
          <w:sz w:val="28"/>
          <w:szCs w:val="28"/>
          <w:u w:val="single"/>
        </w:rPr>
        <w:t>严禁安装</w:t>
      </w:r>
      <w:r w:rsidRPr="004801DD">
        <w:rPr>
          <w:rFonts w:ascii="宋体" w:hAnsi="宋体" w:cs="宋体"/>
          <w:sz w:val="28"/>
          <w:szCs w:val="28"/>
          <w:u w:val="single"/>
        </w:rPr>
        <w:t xml:space="preserve"> </w:t>
      </w:r>
      <w:r w:rsidRPr="004801DD">
        <w:rPr>
          <w:rFonts w:ascii="仿宋_GB2312" w:eastAsia="仿宋_GB2312" w:hAnsi="仿宋_GB2312" w:cs="仿宋_GB2312" w:hint="eastAsia"/>
          <w:sz w:val="28"/>
          <w:szCs w:val="28"/>
        </w:rPr>
        <w:t>在吊顶工程的龙骨上。</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《装修标准》</w:t>
      </w:r>
      <w:r w:rsidRPr="004801DD">
        <w:rPr>
          <w:rFonts w:ascii="宋体" w:hAnsi="宋体" w:cs="宋体"/>
          <w:b/>
          <w:bCs/>
          <w:sz w:val="28"/>
          <w:szCs w:val="28"/>
        </w:rPr>
        <w:t>7.1.12</w:t>
      </w:r>
    </w:p>
    <w:p w:rsidR="004742FA" w:rsidRPr="004801DD" w:rsidRDefault="004742FA" w:rsidP="004801DD">
      <w:pPr>
        <w:spacing w:line="500" w:lineRule="exact"/>
        <w:rPr>
          <w:rFonts w:ascii="仿宋_GB2312" w:eastAsia="仿宋_GB2312" w:hAnsi="仿宋_GB2312" w:cs="Times New Roman"/>
          <w:b/>
          <w:bCs/>
          <w:sz w:val="28"/>
          <w:szCs w:val="28"/>
        </w:rPr>
      </w:pPr>
      <w:r w:rsidRPr="004801DD">
        <w:rPr>
          <w:rFonts w:ascii="仿宋_GB2312" w:eastAsia="仿宋_GB2312" w:hAnsi="仿宋_GB2312" w:cs="仿宋_GB2312"/>
          <w:sz w:val="28"/>
          <w:szCs w:val="28"/>
        </w:rPr>
        <w:t>3</w:t>
      </w:r>
      <w:r w:rsidRPr="004801DD">
        <w:rPr>
          <w:rFonts w:ascii="仿宋_GB2312" w:eastAsia="仿宋_GB2312" w:hAnsi="仿宋_GB2312" w:cs="仿宋_GB2312" w:hint="eastAsia"/>
          <w:sz w:val="28"/>
          <w:szCs w:val="28"/>
        </w:rPr>
        <w:t>、检验批可根据施工、质量控制和专业验收的需要，按</w:t>
      </w:r>
      <w:r w:rsidRPr="004801DD">
        <w:rPr>
          <w:rFonts w:ascii="仿宋_GB2312" w:eastAsia="仿宋_GB2312" w:hAnsi="仿宋_GB2312" w:cs="仿宋_GB2312"/>
          <w:sz w:val="28"/>
          <w:szCs w:val="28"/>
          <w:u w:val="single"/>
        </w:rPr>
        <w:t xml:space="preserve"> </w:t>
      </w:r>
      <w:r w:rsidRPr="004801DD">
        <w:rPr>
          <w:rFonts w:ascii="宋体" w:hAnsi="宋体" w:cs="宋体" w:hint="eastAsia"/>
          <w:sz w:val="28"/>
          <w:szCs w:val="28"/>
          <w:u w:val="single"/>
        </w:rPr>
        <w:t>工程量</w:t>
      </w:r>
      <w:r w:rsidRPr="004801DD">
        <w:rPr>
          <w:rFonts w:ascii="宋体" w:hAnsi="宋体" w:cs="宋体"/>
          <w:sz w:val="28"/>
          <w:szCs w:val="28"/>
          <w:u w:val="single"/>
        </w:rPr>
        <w:t xml:space="preserve"> </w:t>
      </w:r>
      <w:r w:rsidRPr="004801DD">
        <w:rPr>
          <w:rFonts w:ascii="宋体" w:hAnsi="宋体" w:cs="宋体" w:hint="eastAsia"/>
          <w:sz w:val="28"/>
          <w:szCs w:val="28"/>
        </w:rPr>
        <w:t>、</w:t>
      </w:r>
      <w:r w:rsidRPr="004801DD">
        <w:rPr>
          <w:rFonts w:ascii="宋体" w:hAnsi="宋体" w:cs="宋体"/>
          <w:sz w:val="28"/>
          <w:szCs w:val="28"/>
          <w:u w:val="single"/>
        </w:rPr>
        <w:t xml:space="preserve"> </w:t>
      </w:r>
      <w:r w:rsidRPr="004801DD">
        <w:rPr>
          <w:rFonts w:ascii="宋体" w:hAnsi="宋体" w:cs="宋体" w:hint="eastAsia"/>
          <w:sz w:val="28"/>
          <w:szCs w:val="28"/>
          <w:u w:val="single"/>
        </w:rPr>
        <w:t>楼层</w:t>
      </w:r>
      <w:r w:rsidRPr="004801DD">
        <w:rPr>
          <w:rFonts w:ascii="宋体" w:hAnsi="宋体" w:cs="宋体"/>
          <w:sz w:val="28"/>
          <w:szCs w:val="28"/>
          <w:u w:val="single"/>
        </w:rPr>
        <w:t xml:space="preserve"> </w:t>
      </w:r>
      <w:r w:rsidRPr="004801DD">
        <w:rPr>
          <w:rFonts w:ascii="宋体" w:hAnsi="宋体" w:cs="宋体" w:hint="eastAsia"/>
          <w:sz w:val="28"/>
          <w:szCs w:val="28"/>
        </w:rPr>
        <w:t>、</w:t>
      </w:r>
      <w:r w:rsidRPr="004801DD">
        <w:rPr>
          <w:rFonts w:ascii="宋体" w:hAnsi="宋体" w:cs="宋体"/>
          <w:sz w:val="28"/>
          <w:szCs w:val="28"/>
          <w:u w:val="single"/>
        </w:rPr>
        <w:t xml:space="preserve"> </w:t>
      </w:r>
      <w:r w:rsidRPr="004801DD">
        <w:rPr>
          <w:rFonts w:ascii="宋体" w:hAnsi="宋体" w:cs="宋体" w:hint="eastAsia"/>
          <w:sz w:val="28"/>
          <w:szCs w:val="28"/>
          <w:u w:val="single"/>
        </w:rPr>
        <w:t>施工段</w:t>
      </w:r>
      <w:r w:rsidRPr="004801DD">
        <w:rPr>
          <w:rFonts w:ascii="宋体" w:hAnsi="宋体" w:cs="宋体"/>
          <w:sz w:val="28"/>
          <w:szCs w:val="28"/>
          <w:u w:val="single"/>
        </w:rPr>
        <w:t xml:space="preserve"> </w:t>
      </w:r>
      <w:r w:rsidRPr="004801DD">
        <w:rPr>
          <w:rFonts w:ascii="宋体" w:hAnsi="宋体" w:cs="宋体" w:hint="eastAsia"/>
          <w:sz w:val="28"/>
          <w:szCs w:val="28"/>
        </w:rPr>
        <w:t>、</w:t>
      </w:r>
      <w:r w:rsidRPr="004801DD">
        <w:rPr>
          <w:rFonts w:ascii="宋体" w:hAnsi="宋体" w:cs="宋体"/>
          <w:sz w:val="28"/>
          <w:szCs w:val="28"/>
          <w:u w:val="single"/>
        </w:rPr>
        <w:t xml:space="preserve"> </w:t>
      </w:r>
      <w:r w:rsidRPr="004801DD">
        <w:rPr>
          <w:rFonts w:ascii="宋体" w:hAnsi="宋体" w:cs="宋体" w:hint="eastAsia"/>
          <w:sz w:val="28"/>
          <w:szCs w:val="28"/>
          <w:u w:val="single"/>
        </w:rPr>
        <w:t>变形缝</w:t>
      </w:r>
      <w:r w:rsidRPr="004801DD">
        <w:rPr>
          <w:rFonts w:ascii="宋体" w:hAnsi="宋体" w:cs="宋体"/>
          <w:sz w:val="28"/>
          <w:szCs w:val="28"/>
          <w:u w:val="single"/>
        </w:rPr>
        <w:t xml:space="preserve"> </w:t>
      </w:r>
      <w:r w:rsidRPr="004801DD">
        <w:rPr>
          <w:rFonts w:ascii="仿宋_GB2312" w:eastAsia="仿宋_GB2312" w:hAnsi="仿宋_GB2312" w:cs="仿宋_GB2312" w:hint="eastAsia"/>
          <w:sz w:val="28"/>
          <w:szCs w:val="28"/>
        </w:rPr>
        <w:t>进行划分。</w:t>
      </w:r>
      <w:r w:rsidRPr="004801DD">
        <w:rPr>
          <w:rFonts w:ascii="仿宋_GB2312" w:eastAsia="仿宋_GB2312" w:hAnsi="仿宋_GB2312" w:cs="仿宋_GB2312"/>
          <w:sz w:val="28"/>
          <w:szCs w:val="28"/>
        </w:rPr>
        <w:t xml:space="preserve">   </w:t>
      </w:r>
      <w:r w:rsidRPr="004801DD">
        <w:rPr>
          <w:rFonts w:ascii="??_GB2312" w:hAnsi="??_GB2312" w:cs="宋体" w:hint="eastAsia"/>
          <w:b/>
          <w:bCs/>
          <w:sz w:val="28"/>
          <w:szCs w:val="28"/>
        </w:rPr>
        <w:t>《统一标准》</w:t>
      </w:r>
      <w:r w:rsidRPr="004801DD">
        <w:rPr>
          <w:rFonts w:ascii="宋体" w:hAnsi="宋体" w:cs="宋体"/>
          <w:b/>
          <w:bCs/>
          <w:sz w:val="28"/>
          <w:szCs w:val="28"/>
        </w:rPr>
        <w:t>4.0.5</w:t>
      </w:r>
    </w:p>
    <w:p w:rsidR="004742FA" w:rsidRPr="004801DD" w:rsidRDefault="004742FA" w:rsidP="004801DD">
      <w:pPr>
        <w:spacing w:line="500" w:lineRule="exact"/>
        <w:rPr>
          <w:rFonts w:ascii="仿宋_GB2312" w:eastAsia="仿宋_GB2312" w:hAnsi="仿宋_GB2312" w:cs="Times New Roman"/>
          <w:b/>
          <w:bCs/>
          <w:sz w:val="28"/>
          <w:szCs w:val="28"/>
        </w:rPr>
      </w:pPr>
      <w:r w:rsidRPr="004801DD">
        <w:rPr>
          <w:rFonts w:ascii="仿宋_GB2312" w:eastAsia="仿宋_GB2312" w:hAnsi="仿宋_GB2312" w:cs="仿宋_GB2312"/>
          <w:sz w:val="28"/>
          <w:szCs w:val="28"/>
        </w:rPr>
        <w:t>4</w:t>
      </w:r>
      <w:r w:rsidRPr="004801DD">
        <w:rPr>
          <w:rFonts w:ascii="仿宋_GB2312" w:eastAsia="仿宋_GB2312" w:hAnsi="仿宋_GB2312" w:cs="仿宋_GB2312" w:hint="eastAsia"/>
          <w:sz w:val="28"/>
          <w:szCs w:val="28"/>
        </w:rPr>
        <w:t>、外墙饰面砖粘贴立面垂直度允许偏差</w:t>
      </w:r>
      <w:r w:rsidRPr="004801DD">
        <w:rPr>
          <w:rFonts w:ascii="仿宋_GB2312" w:eastAsia="仿宋_GB2312" w:hAnsi="仿宋_GB2312" w:cs="仿宋_GB2312"/>
          <w:sz w:val="28"/>
          <w:szCs w:val="28"/>
          <w:u w:val="single"/>
        </w:rPr>
        <w:t xml:space="preserve"> 3  </w:t>
      </w:r>
      <w:r w:rsidRPr="004801DD">
        <w:rPr>
          <w:rFonts w:ascii="仿宋_GB2312" w:eastAsia="仿宋_GB2312" w:hAnsi="仿宋_GB2312" w:cs="仿宋_GB2312"/>
          <w:sz w:val="28"/>
          <w:szCs w:val="28"/>
        </w:rPr>
        <w:t>mm</w:t>
      </w:r>
      <w:r w:rsidRPr="004801DD">
        <w:rPr>
          <w:rFonts w:ascii="仿宋_GB2312" w:eastAsia="仿宋_GB2312" w:hAnsi="仿宋_GB2312" w:cs="仿宋_GB2312" w:hint="eastAsia"/>
          <w:sz w:val="28"/>
          <w:szCs w:val="28"/>
        </w:rPr>
        <w:t>，表面平整度允许偏差</w:t>
      </w:r>
      <w:r w:rsidRPr="004801DD">
        <w:rPr>
          <w:rFonts w:ascii="仿宋_GB2312" w:eastAsia="仿宋_GB2312" w:hAnsi="仿宋_GB2312" w:cs="仿宋_GB2312"/>
          <w:sz w:val="28"/>
          <w:szCs w:val="28"/>
          <w:u w:val="single"/>
        </w:rPr>
        <w:t xml:space="preserve"> 4  </w:t>
      </w:r>
      <w:r w:rsidRPr="004801DD">
        <w:rPr>
          <w:rFonts w:ascii="仿宋_GB2312" w:eastAsia="仿宋_GB2312" w:hAnsi="仿宋_GB2312" w:cs="仿宋_GB2312"/>
          <w:sz w:val="28"/>
          <w:szCs w:val="28"/>
        </w:rPr>
        <w:t>mm</w:t>
      </w:r>
      <w:r w:rsidRPr="004801DD">
        <w:rPr>
          <w:rFonts w:ascii="仿宋_GB2312" w:eastAsia="仿宋_GB2312" w:hAnsi="仿宋_GB2312" w:cs="仿宋_GB2312" w:hint="eastAsia"/>
          <w:sz w:val="28"/>
          <w:szCs w:val="28"/>
        </w:rPr>
        <w:t>，阴阳角方正允许偏差</w:t>
      </w:r>
      <w:r w:rsidRPr="004801DD">
        <w:rPr>
          <w:rFonts w:ascii="仿宋_GB2312" w:eastAsia="仿宋_GB2312" w:hAnsi="仿宋_GB2312" w:cs="仿宋_GB2312"/>
          <w:sz w:val="28"/>
          <w:szCs w:val="28"/>
          <w:u w:val="single"/>
        </w:rPr>
        <w:t xml:space="preserve"> 3  </w:t>
      </w:r>
      <w:r w:rsidRPr="004801DD">
        <w:rPr>
          <w:rFonts w:ascii="仿宋_GB2312" w:eastAsia="仿宋_GB2312" w:hAnsi="仿宋_GB2312" w:cs="仿宋_GB2312"/>
          <w:sz w:val="28"/>
          <w:szCs w:val="28"/>
        </w:rPr>
        <w:t>mm</w:t>
      </w:r>
      <w:r w:rsidRPr="004801DD">
        <w:rPr>
          <w:rFonts w:ascii="仿宋_GB2312" w:eastAsia="仿宋_GB2312" w:hAnsi="仿宋_GB2312" w:cs="仿宋_GB2312" w:hint="eastAsia"/>
          <w:sz w:val="28"/>
          <w:szCs w:val="28"/>
        </w:rPr>
        <w:t>。</w:t>
      </w:r>
      <w:r w:rsidRPr="004801DD">
        <w:rPr>
          <w:rFonts w:ascii="宋体" w:hAnsi="宋体" w:cs="宋体" w:hint="eastAsia"/>
          <w:b/>
          <w:bCs/>
          <w:sz w:val="28"/>
          <w:szCs w:val="28"/>
        </w:rPr>
        <w:t>《装修标准》表</w:t>
      </w:r>
      <w:r w:rsidRPr="004801DD">
        <w:rPr>
          <w:rFonts w:ascii="宋体" w:hAnsi="宋体" w:cs="宋体"/>
          <w:b/>
          <w:bCs/>
          <w:sz w:val="28"/>
          <w:szCs w:val="28"/>
        </w:rPr>
        <w:t>10.3.11</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5</w:t>
      </w:r>
      <w:r w:rsidRPr="004801DD">
        <w:rPr>
          <w:rFonts w:ascii="仿宋_GB2312" w:eastAsia="仿宋_GB2312" w:hAnsi="仿宋_GB2312" w:cs="仿宋_GB2312" w:hint="eastAsia"/>
          <w:sz w:val="28"/>
          <w:szCs w:val="28"/>
        </w:rPr>
        <w:t>、涉及建筑主体或者承重结构变动的装修工程擅自施工的，</w:t>
      </w:r>
      <w:r w:rsidRPr="004801DD">
        <w:rPr>
          <w:rFonts w:ascii="宋体" w:hAnsi="宋体" w:cs="宋体" w:hint="eastAsia"/>
          <w:sz w:val="28"/>
          <w:szCs w:val="28"/>
          <w:u w:val="single"/>
        </w:rPr>
        <w:t>责令改正</w:t>
      </w:r>
      <w:r w:rsidRPr="004801DD">
        <w:rPr>
          <w:rFonts w:ascii="宋体" w:hAnsi="宋体" w:cs="宋体" w:hint="eastAsia"/>
          <w:sz w:val="28"/>
          <w:szCs w:val="28"/>
        </w:rPr>
        <w:t>，</w:t>
      </w:r>
      <w:r w:rsidRPr="004801DD">
        <w:rPr>
          <w:rFonts w:ascii="宋体" w:hAnsi="宋体" w:cs="宋体" w:hint="eastAsia"/>
          <w:sz w:val="28"/>
          <w:szCs w:val="28"/>
          <w:u w:val="single"/>
        </w:rPr>
        <w:t>处以罚款</w:t>
      </w:r>
      <w:r w:rsidRPr="004801DD">
        <w:rPr>
          <w:rFonts w:ascii="仿宋_GB2312" w:eastAsia="仿宋_GB2312" w:hAnsi="仿宋_GB2312" w:cs="仿宋_GB2312" w:hint="eastAsia"/>
          <w:sz w:val="28"/>
          <w:szCs w:val="28"/>
        </w:rPr>
        <w:t>；造成损失的，承担赔偿责任；构成犯罪的，依法追究刑事责任。</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《建筑法》第七十条</w:t>
      </w:r>
    </w:p>
    <w:p w:rsidR="004742FA" w:rsidRPr="004801DD" w:rsidRDefault="004742FA" w:rsidP="004801DD">
      <w:pPr>
        <w:spacing w:line="500" w:lineRule="exact"/>
        <w:rPr>
          <w:rFonts w:ascii="仿宋_GB2312" w:eastAsia="仿宋_GB2312" w:hAnsi="仿宋_GB2312" w:cs="Times New Roman"/>
          <w:b/>
          <w:bCs/>
          <w:sz w:val="28"/>
          <w:szCs w:val="28"/>
        </w:rPr>
      </w:pPr>
      <w:r w:rsidRPr="004801DD">
        <w:rPr>
          <w:rFonts w:ascii="仿宋_GB2312" w:eastAsia="仿宋_GB2312" w:hAnsi="仿宋_GB2312" w:cs="仿宋_GB2312"/>
          <w:sz w:val="28"/>
          <w:szCs w:val="28"/>
        </w:rPr>
        <w:t>6</w:t>
      </w:r>
      <w:r w:rsidRPr="004801DD">
        <w:rPr>
          <w:rFonts w:ascii="仿宋_GB2312" w:eastAsia="仿宋_GB2312" w:hAnsi="仿宋_GB2312" w:cs="仿宋_GB2312" w:hint="eastAsia"/>
          <w:sz w:val="28"/>
          <w:szCs w:val="28"/>
        </w:rPr>
        <w:t>、砌筑砂浆应使用预拌砂浆，并应采用</w:t>
      </w:r>
      <w:r w:rsidRPr="004801DD">
        <w:rPr>
          <w:rFonts w:ascii="仿宋_GB2312" w:eastAsia="仿宋_GB2312" w:hAnsi="仿宋_GB2312" w:cs="仿宋_GB2312"/>
          <w:sz w:val="28"/>
          <w:szCs w:val="28"/>
          <w:u w:val="single"/>
        </w:rPr>
        <w:t xml:space="preserve"> </w:t>
      </w:r>
      <w:r w:rsidRPr="004801DD">
        <w:rPr>
          <w:rFonts w:ascii="宋体" w:hAnsi="宋体" w:cs="宋体" w:hint="eastAsia"/>
          <w:sz w:val="28"/>
          <w:szCs w:val="28"/>
          <w:u w:val="single"/>
        </w:rPr>
        <w:t>中</w:t>
      </w:r>
      <w:r w:rsidRPr="004801DD">
        <w:rPr>
          <w:rFonts w:ascii="宋体" w:hAnsi="宋体" w:cs="宋体"/>
          <w:sz w:val="28"/>
          <w:szCs w:val="28"/>
          <w:u w:val="single"/>
        </w:rPr>
        <w:t xml:space="preserve"> </w:t>
      </w:r>
      <w:r w:rsidRPr="004801DD">
        <w:rPr>
          <w:rFonts w:ascii="宋体" w:hAnsi="宋体" w:cs="宋体" w:hint="eastAsia"/>
          <w:sz w:val="28"/>
          <w:szCs w:val="28"/>
        </w:rPr>
        <w:t>、</w:t>
      </w:r>
      <w:r w:rsidRPr="004801DD">
        <w:rPr>
          <w:rFonts w:ascii="宋体" w:hAnsi="宋体" w:cs="宋体"/>
          <w:sz w:val="28"/>
          <w:szCs w:val="28"/>
          <w:u w:val="single"/>
        </w:rPr>
        <w:t xml:space="preserve"> </w:t>
      </w:r>
      <w:r w:rsidRPr="004801DD">
        <w:rPr>
          <w:rFonts w:ascii="宋体" w:hAnsi="宋体" w:cs="宋体" w:hint="eastAsia"/>
          <w:sz w:val="28"/>
          <w:szCs w:val="28"/>
          <w:u w:val="single"/>
        </w:rPr>
        <w:t>粗砂</w:t>
      </w:r>
      <w:r w:rsidRPr="004801DD">
        <w:rPr>
          <w:rFonts w:ascii="宋体" w:hAnsi="宋体" w:cs="宋体"/>
          <w:sz w:val="28"/>
          <w:szCs w:val="28"/>
          <w:u w:val="single"/>
        </w:rPr>
        <w:t xml:space="preserve"> </w:t>
      </w:r>
      <w:r w:rsidRPr="004801DD">
        <w:rPr>
          <w:rFonts w:ascii="仿宋_GB2312" w:eastAsia="仿宋_GB2312" w:hAnsi="仿宋_GB2312" w:cs="仿宋_GB2312" w:hint="eastAsia"/>
          <w:sz w:val="28"/>
          <w:szCs w:val="28"/>
        </w:rPr>
        <w:t>，严禁使用</w:t>
      </w:r>
      <w:r w:rsidRPr="004801DD">
        <w:rPr>
          <w:rFonts w:ascii="仿宋_GB2312" w:eastAsia="仿宋_GB2312" w:hAnsi="仿宋_GB2312" w:cs="仿宋_GB2312"/>
          <w:sz w:val="28"/>
          <w:szCs w:val="28"/>
          <w:u w:val="single"/>
        </w:rPr>
        <w:t xml:space="preserve"> </w:t>
      </w:r>
      <w:r w:rsidRPr="004801DD">
        <w:rPr>
          <w:rFonts w:ascii="宋体" w:hAnsi="宋体" w:cs="宋体" w:hint="eastAsia"/>
          <w:sz w:val="28"/>
          <w:szCs w:val="28"/>
          <w:u w:val="single"/>
        </w:rPr>
        <w:t>细砂</w:t>
      </w:r>
      <w:r w:rsidRPr="004801DD">
        <w:rPr>
          <w:rFonts w:ascii="宋体" w:hAnsi="宋体" w:cs="宋体"/>
          <w:sz w:val="28"/>
          <w:szCs w:val="28"/>
          <w:u w:val="single"/>
        </w:rPr>
        <w:t xml:space="preserve"> </w:t>
      </w:r>
      <w:r w:rsidRPr="004801DD">
        <w:rPr>
          <w:rFonts w:ascii="宋体" w:hAnsi="宋体" w:cs="宋体" w:hint="eastAsia"/>
          <w:sz w:val="28"/>
          <w:szCs w:val="28"/>
        </w:rPr>
        <w:t>和</w:t>
      </w:r>
      <w:r w:rsidRPr="004801DD">
        <w:rPr>
          <w:rFonts w:ascii="宋体" w:hAnsi="宋体" w:cs="宋体"/>
          <w:sz w:val="28"/>
          <w:szCs w:val="28"/>
          <w:u w:val="single"/>
        </w:rPr>
        <w:t xml:space="preserve"> </w:t>
      </w:r>
      <w:r w:rsidRPr="004801DD">
        <w:rPr>
          <w:rFonts w:ascii="宋体" w:hAnsi="宋体" w:cs="宋体" w:hint="eastAsia"/>
          <w:sz w:val="28"/>
          <w:szCs w:val="28"/>
          <w:u w:val="single"/>
        </w:rPr>
        <w:t>混合粉</w:t>
      </w:r>
      <w:r w:rsidRPr="004801DD">
        <w:rPr>
          <w:rFonts w:ascii="宋体" w:hAnsi="宋体" w:cs="宋体"/>
          <w:sz w:val="28"/>
          <w:szCs w:val="28"/>
          <w:u w:val="single"/>
        </w:rPr>
        <w:t xml:space="preserve"> </w:t>
      </w:r>
      <w:r w:rsidRPr="004801DD">
        <w:rPr>
          <w:rFonts w:ascii="仿宋_GB2312" w:eastAsia="仿宋_GB2312" w:hAnsi="仿宋_GB2312" w:cs="仿宋_GB2312" w:hint="eastAsia"/>
          <w:sz w:val="28"/>
          <w:szCs w:val="28"/>
        </w:rPr>
        <w:t>，预拌砂浆的性能应满足设计和现行标准相关规定。</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《防治手册》</w:t>
      </w:r>
      <w:r w:rsidRPr="004801DD">
        <w:rPr>
          <w:rFonts w:ascii="宋体" w:hAnsi="宋体" w:cs="宋体"/>
          <w:b/>
          <w:bCs/>
          <w:sz w:val="28"/>
          <w:szCs w:val="28"/>
        </w:rPr>
        <w:t>5.1.1</w:t>
      </w:r>
      <w:r w:rsidRPr="004801DD">
        <w:rPr>
          <w:rFonts w:ascii="宋体" w:hAnsi="宋体" w:cs="宋体" w:hint="eastAsia"/>
          <w:b/>
          <w:bCs/>
          <w:sz w:val="28"/>
          <w:szCs w:val="28"/>
        </w:rPr>
        <w:t>第</w:t>
      </w:r>
      <w:r w:rsidRPr="004801DD">
        <w:rPr>
          <w:rFonts w:ascii="宋体" w:hAnsi="宋体" w:cs="宋体"/>
          <w:b/>
          <w:bCs/>
          <w:sz w:val="28"/>
          <w:szCs w:val="28"/>
        </w:rPr>
        <w:t>5</w:t>
      </w:r>
      <w:r w:rsidRPr="004801DD">
        <w:rPr>
          <w:rFonts w:ascii="宋体" w:hAnsi="宋体" w:cs="宋体" w:hint="eastAsia"/>
          <w:b/>
          <w:bCs/>
          <w:sz w:val="28"/>
          <w:szCs w:val="28"/>
        </w:rPr>
        <w:t>点</w:t>
      </w:r>
    </w:p>
    <w:p w:rsidR="004742FA" w:rsidRPr="004801DD" w:rsidRDefault="004742FA" w:rsidP="004801DD">
      <w:pPr>
        <w:spacing w:line="500" w:lineRule="exact"/>
        <w:rPr>
          <w:rFonts w:ascii="仿宋_GB2312" w:eastAsia="仿宋_GB2312" w:hAnsi="仿宋_GB2312" w:cs="Times New Roman"/>
          <w:b/>
          <w:bCs/>
          <w:sz w:val="28"/>
          <w:szCs w:val="28"/>
        </w:rPr>
      </w:pPr>
      <w:r w:rsidRPr="004801DD">
        <w:rPr>
          <w:rFonts w:ascii="仿宋_GB2312" w:eastAsia="仿宋_GB2312" w:hAnsi="仿宋_GB2312" w:cs="仿宋_GB2312"/>
          <w:sz w:val="28"/>
          <w:szCs w:val="28"/>
        </w:rPr>
        <w:t>7</w:t>
      </w:r>
      <w:r w:rsidRPr="004801DD">
        <w:rPr>
          <w:rFonts w:ascii="仿宋_GB2312" w:eastAsia="仿宋_GB2312" w:hAnsi="仿宋_GB2312" w:cs="仿宋_GB2312" w:hint="eastAsia"/>
          <w:sz w:val="28"/>
          <w:szCs w:val="28"/>
        </w:rPr>
        <w:t>、对涉及结构安全、</w:t>
      </w:r>
      <w:r w:rsidRPr="004801DD">
        <w:rPr>
          <w:rFonts w:ascii="仿宋_GB2312" w:eastAsia="仿宋_GB2312" w:hAnsi="仿宋_GB2312" w:cs="仿宋_GB2312"/>
          <w:sz w:val="28"/>
          <w:szCs w:val="28"/>
          <w:u w:val="single"/>
        </w:rPr>
        <w:t xml:space="preserve"> </w:t>
      </w:r>
      <w:r w:rsidRPr="004801DD">
        <w:rPr>
          <w:rFonts w:ascii="宋体" w:hAnsi="宋体" w:cs="宋体" w:hint="eastAsia"/>
          <w:sz w:val="28"/>
          <w:szCs w:val="28"/>
          <w:u w:val="single"/>
        </w:rPr>
        <w:t>节能</w:t>
      </w:r>
      <w:r w:rsidRPr="004801DD">
        <w:rPr>
          <w:rFonts w:ascii="宋体" w:hAnsi="宋体" w:cs="宋体"/>
          <w:sz w:val="28"/>
          <w:szCs w:val="28"/>
          <w:u w:val="single"/>
        </w:rPr>
        <w:t xml:space="preserve"> </w:t>
      </w:r>
      <w:r w:rsidRPr="004801DD">
        <w:rPr>
          <w:rFonts w:ascii="宋体" w:hAnsi="宋体" w:cs="宋体" w:hint="eastAsia"/>
          <w:sz w:val="28"/>
          <w:szCs w:val="28"/>
        </w:rPr>
        <w:t>、</w:t>
      </w:r>
      <w:r w:rsidRPr="004801DD">
        <w:rPr>
          <w:rFonts w:ascii="宋体" w:hAnsi="宋体" w:cs="宋体"/>
          <w:sz w:val="28"/>
          <w:szCs w:val="28"/>
          <w:u w:val="single"/>
        </w:rPr>
        <w:t xml:space="preserve"> </w:t>
      </w:r>
      <w:r w:rsidRPr="004801DD">
        <w:rPr>
          <w:rFonts w:ascii="宋体" w:hAnsi="宋体" w:cs="宋体" w:hint="eastAsia"/>
          <w:sz w:val="28"/>
          <w:szCs w:val="28"/>
          <w:u w:val="single"/>
        </w:rPr>
        <w:t>环境保护</w:t>
      </w:r>
      <w:r w:rsidRPr="004801DD">
        <w:rPr>
          <w:rFonts w:ascii="宋体" w:hAnsi="宋体" w:cs="宋体"/>
          <w:sz w:val="28"/>
          <w:szCs w:val="28"/>
          <w:u w:val="single"/>
        </w:rPr>
        <w:t xml:space="preserve"> </w:t>
      </w:r>
      <w:r w:rsidRPr="004801DD">
        <w:rPr>
          <w:rFonts w:ascii="仿宋_GB2312" w:eastAsia="仿宋_GB2312" w:hAnsi="仿宋_GB2312" w:cs="仿宋_GB2312" w:hint="eastAsia"/>
          <w:sz w:val="28"/>
          <w:szCs w:val="28"/>
        </w:rPr>
        <w:t>和主要使用功能的试块、试件及材料，应在进场时或施工中按规定进行见证检验。</w:t>
      </w:r>
      <w:r w:rsidRPr="004801DD">
        <w:rPr>
          <w:rFonts w:ascii="仿宋_GB2312" w:eastAsia="仿宋_GB2312" w:hAnsi="仿宋_GB2312" w:cs="仿宋_GB2312"/>
          <w:sz w:val="28"/>
          <w:szCs w:val="28"/>
        </w:rPr>
        <w:t xml:space="preserve">    </w:t>
      </w:r>
      <w:r w:rsidRPr="004801DD">
        <w:rPr>
          <w:rFonts w:ascii="??_GB2312" w:hAnsi="??_GB2312" w:cs="宋体" w:hint="eastAsia"/>
          <w:b/>
          <w:bCs/>
          <w:sz w:val="28"/>
          <w:szCs w:val="28"/>
        </w:rPr>
        <w:t>《统一标准》</w:t>
      </w:r>
      <w:r w:rsidRPr="004801DD">
        <w:rPr>
          <w:rFonts w:ascii="宋体" w:hAnsi="宋体" w:cs="宋体"/>
          <w:b/>
          <w:bCs/>
          <w:sz w:val="28"/>
          <w:szCs w:val="28"/>
        </w:rPr>
        <w:t>3.0.6</w:t>
      </w:r>
      <w:r w:rsidRPr="004801DD">
        <w:rPr>
          <w:rFonts w:ascii="宋体" w:hAnsi="宋体" w:cs="宋体" w:hint="eastAsia"/>
          <w:b/>
          <w:bCs/>
          <w:sz w:val="28"/>
          <w:szCs w:val="28"/>
        </w:rPr>
        <w:t>第</w:t>
      </w:r>
      <w:r w:rsidRPr="004801DD">
        <w:rPr>
          <w:rFonts w:ascii="宋体" w:hAnsi="宋体" w:cs="宋体"/>
          <w:b/>
          <w:bCs/>
          <w:sz w:val="28"/>
          <w:szCs w:val="28"/>
        </w:rPr>
        <w:t>4</w:t>
      </w:r>
      <w:r w:rsidRPr="004801DD">
        <w:rPr>
          <w:rFonts w:ascii="宋体" w:hAnsi="宋体" w:cs="宋体" w:hint="eastAsia"/>
          <w:b/>
          <w:bCs/>
          <w:sz w:val="28"/>
          <w:szCs w:val="28"/>
        </w:rPr>
        <w:t>点</w:t>
      </w:r>
    </w:p>
    <w:p w:rsidR="004742FA" w:rsidRPr="004801DD" w:rsidRDefault="004742FA" w:rsidP="004801DD">
      <w:pPr>
        <w:spacing w:line="500" w:lineRule="exact"/>
        <w:rPr>
          <w:rFonts w:ascii="??_GB2312" w:hAnsi="??_GB2312" w:cs="??_GB2312"/>
          <w:sz w:val="28"/>
          <w:szCs w:val="28"/>
        </w:rPr>
      </w:pPr>
      <w:r w:rsidRPr="004801DD">
        <w:rPr>
          <w:rFonts w:ascii="仿宋_GB2312" w:eastAsia="仿宋_GB2312" w:hAnsi="仿宋_GB2312" w:cs="仿宋_GB2312"/>
          <w:sz w:val="28"/>
          <w:szCs w:val="28"/>
        </w:rPr>
        <w:t>8</w:t>
      </w:r>
      <w:r w:rsidRPr="004801DD">
        <w:rPr>
          <w:rFonts w:ascii="仿宋_GB2312" w:eastAsia="仿宋_GB2312" w:hAnsi="仿宋_GB2312" w:cs="仿宋_GB2312" w:hint="eastAsia"/>
          <w:sz w:val="28"/>
          <w:szCs w:val="28"/>
        </w:rPr>
        <w:t>、国家扶持建筑业的发展，支持建筑科学技术研究，提高房屋建筑设计水平，鼓励节约能源和保护环境，提倡采用</w:t>
      </w:r>
      <w:r w:rsidRPr="004801DD">
        <w:rPr>
          <w:rFonts w:ascii="仿宋_GB2312" w:eastAsia="仿宋_GB2312" w:hAnsi="仿宋_GB2312" w:cs="仿宋_GB2312"/>
          <w:sz w:val="28"/>
          <w:szCs w:val="28"/>
          <w:u w:val="single"/>
        </w:rPr>
        <w:t xml:space="preserve"> </w:t>
      </w:r>
      <w:r w:rsidRPr="004801DD">
        <w:rPr>
          <w:rFonts w:ascii="宋体" w:hAnsi="宋体" w:cs="宋体" w:hint="eastAsia"/>
          <w:sz w:val="28"/>
          <w:szCs w:val="28"/>
          <w:u w:val="single"/>
        </w:rPr>
        <w:t>先进技术</w:t>
      </w:r>
      <w:r w:rsidRPr="004801DD">
        <w:rPr>
          <w:rFonts w:ascii="宋体" w:hAnsi="宋体" w:cs="宋体"/>
          <w:sz w:val="28"/>
          <w:szCs w:val="28"/>
          <w:u w:val="single"/>
        </w:rPr>
        <w:t xml:space="preserve"> </w:t>
      </w:r>
      <w:r w:rsidRPr="004801DD">
        <w:rPr>
          <w:rFonts w:ascii="宋体" w:hAnsi="宋体" w:cs="宋体" w:hint="eastAsia"/>
          <w:sz w:val="28"/>
          <w:szCs w:val="28"/>
        </w:rPr>
        <w:t>、</w:t>
      </w:r>
      <w:r w:rsidRPr="004801DD">
        <w:rPr>
          <w:rFonts w:ascii="宋体" w:hAnsi="宋体" w:cs="宋体"/>
          <w:sz w:val="28"/>
          <w:szCs w:val="28"/>
          <w:u w:val="single"/>
        </w:rPr>
        <w:t xml:space="preserve"> </w:t>
      </w:r>
      <w:r w:rsidRPr="004801DD">
        <w:rPr>
          <w:rFonts w:ascii="宋体" w:hAnsi="宋体" w:cs="宋体" w:hint="eastAsia"/>
          <w:sz w:val="28"/>
          <w:szCs w:val="28"/>
          <w:u w:val="single"/>
        </w:rPr>
        <w:t>先进设备</w:t>
      </w:r>
      <w:r w:rsidRPr="004801DD">
        <w:rPr>
          <w:rFonts w:ascii="宋体" w:hAnsi="宋体" w:cs="宋体"/>
          <w:sz w:val="28"/>
          <w:szCs w:val="28"/>
          <w:u w:val="single"/>
        </w:rPr>
        <w:t xml:space="preserve"> </w:t>
      </w:r>
      <w:r w:rsidRPr="004801DD">
        <w:rPr>
          <w:rFonts w:ascii="仿宋_GB2312" w:eastAsia="仿宋_GB2312" w:hAnsi="仿宋_GB2312" w:cs="仿宋_GB2312" w:hint="eastAsia"/>
          <w:sz w:val="28"/>
          <w:szCs w:val="28"/>
        </w:rPr>
        <w:t>、先进工艺、新型建筑材料和现代管理方式。</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《建筑法》第四条</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9</w:t>
      </w:r>
      <w:r w:rsidRPr="004801DD">
        <w:rPr>
          <w:rFonts w:ascii="仿宋_GB2312" w:eastAsia="仿宋_GB2312" w:hAnsi="仿宋_GB2312" w:cs="仿宋_GB2312" w:hint="eastAsia"/>
          <w:sz w:val="28"/>
          <w:szCs w:val="28"/>
        </w:rPr>
        <w:t>、吊杆和龙骨的材质、规格、安装间距及连接方式应符合设计要求。金属吊杆和龙骨应经过表面</w:t>
      </w:r>
      <w:r w:rsidRPr="004801DD">
        <w:rPr>
          <w:rFonts w:ascii="仿宋_GB2312" w:eastAsia="仿宋_GB2312" w:hAnsi="仿宋_GB2312" w:cs="仿宋_GB2312"/>
          <w:sz w:val="28"/>
          <w:szCs w:val="28"/>
          <w:u w:val="single"/>
        </w:rPr>
        <w:t xml:space="preserve">  </w:t>
      </w:r>
      <w:r w:rsidRPr="004801DD">
        <w:rPr>
          <w:rFonts w:ascii="宋体" w:hAnsi="宋体" w:cs="宋体" w:hint="eastAsia"/>
          <w:sz w:val="28"/>
          <w:szCs w:val="28"/>
          <w:u w:val="single"/>
        </w:rPr>
        <w:t>防腐</w:t>
      </w:r>
      <w:r w:rsidRPr="004801DD">
        <w:rPr>
          <w:rFonts w:ascii="仿宋_GB2312" w:eastAsia="仿宋_GB2312" w:hAnsi="仿宋_GB2312" w:cs="仿宋_GB2312"/>
          <w:sz w:val="28"/>
          <w:szCs w:val="28"/>
          <w:u w:val="single"/>
        </w:rPr>
        <w:t xml:space="preserve">      </w:t>
      </w:r>
      <w:r w:rsidRPr="004801DD">
        <w:rPr>
          <w:rFonts w:ascii="仿宋_GB2312" w:eastAsia="仿宋_GB2312" w:hAnsi="仿宋_GB2312" w:cs="仿宋_GB2312" w:hint="eastAsia"/>
          <w:sz w:val="28"/>
          <w:szCs w:val="28"/>
        </w:rPr>
        <w:t>处理；木龙骨应进行</w:t>
      </w:r>
      <w:r w:rsidRPr="004801DD">
        <w:rPr>
          <w:rFonts w:ascii="仿宋_GB2312" w:eastAsia="仿宋_GB2312" w:hAnsi="仿宋_GB2312" w:cs="仿宋_GB2312"/>
          <w:sz w:val="28"/>
          <w:szCs w:val="28"/>
          <w:u w:val="single"/>
        </w:rPr>
        <w:t xml:space="preserve"> </w:t>
      </w:r>
      <w:r w:rsidRPr="004801DD">
        <w:rPr>
          <w:rFonts w:ascii="宋体" w:hAnsi="宋体" w:cs="宋体" w:hint="eastAsia"/>
          <w:sz w:val="28"/>
          <w:szCs w:val="28"/>
          <w:u w:val="single"/>
        </w:rPr>
        <w:t>防腐</w:t>
      </w:r>
      <w:r w:rsidRPr="004801DD">
        <w:rPr>
          <w:rFonts w:ascii="宋体" w:hAnsi="宋体" w:cs="宋体"/>
          <w:sz w:val="28"/>
          <w:szCs w:val="28"/>
          <w:u w:val="single"/>
        </w:rPr>
        <w:t xml:space="preserve"> </w:t>
      </w:r>
      <w:r w:rsidRPr="004801DD">
        <w:rPr>
          <w:rFonts w:ascii="宋体" w:hAnsi="宋体" w:cs="宋体" w:hint="eastAsia"/>
          <w:sz w:val="28"/>
          <w:szCs w:val="28"/>
        </w:rPr>
        <w:t>、</w:t>
      </w:r>
      <w:r w:rsidRPr="004801DD">
        <w:rPr>
          <w:rFonts w:ascii="宋体" w:hAnsi="宋体" w:cs="宋体"/>
          <w:sz w:val="28"/>
          <w:szCs w:val="28"/>
          <w:u w:val="single"/>
        </w:rPr>
        <w:t xml:space="preserve"> </w:t>
      </w:r>
      <w:r w:rsidRPr="004801DD">
        <w:rPr>
          <w:rFonts w:ascii="宋体" w:hAnsi="宋体" w:cs="宋体" w:hint="eastAsia"/>
          <w:sz w:val="28"/>
          <w:szCs w:val="28"/>
          <w:u w:val="single"/>
        </w:rPr>
        <w:t>防火</w:t>
      </w:r>
      <w:r w:rsidRPr="004801DD">
        <w:rPr>
          <w:rFonts w:ascii="宋体" w:hAnsi="宋体" w:cs="宋体"/>
          <w:sz w:val="28"/>
          <w:szCs w:val="28"/>
          <w:u w:val="single"/>
        </w:rPr>
        <w:t xml:space="preserve"> </w:t>
      </w:r>
      <w:r w:rsidRPr="004801DD">
        <w:rPr>
          <w:rFonts w:ascii="仿宋_GB2312" w:eastAsia="仿宋_GB2312" w:hAnsi="仿宋_GB2312" w:cs="仿宋_GB2312" w:hint="eastAsia"/>
          <w:sz w:val="28"/>
          <w:szCs w:val="28"/>
        </w:rPr>
        <w:t>处理。</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《装修标准》</w:t>
      </w:r>
      <w:r w:rsidRPr="004801DD">
        <w:rPr>
          <w:rFonts w:ascii="宋体" w:hAnsi="宋体" w:cs="宋体"/>
          <w:b/>
          <w:bCs/>
          <w:sz w:val="28"/>
          <w:szCs w:val="28"/>
        </w:rPr>
        <w:t>7.2.4</w:t>
      </w:r>
    </w:p>
    <w:p w:rsidR="004742FA" w:rsidRPr="004801DD" w:rsidRDefault="004742FA" w:rsidP="004801DD">
      <w:pPr>
        <w:spacing w:line="500" w:lineRule="exact"/>
        <w:rPr>
          <w:rFonts w:ascii="宋体" w:cs="Times New Roman"/>
          <w:sz w:val="28"/>
          <w:szCs w:val="28"/>
        </w:rPr>
      </w:pPr>
      <w:r w:rsidRPr="004801DD">
        <w:rPr>
          <w:rFonts w:ascii="仿宋_GB2312" w:eastAsia="仿宋_GB2312" w:hAnsi="仿宋_GB2312" w:cs="仿宋_GB2312"/>
          <w:sz w:val="28"/>
          <w:szCs w:val="28"/>
        </w:rPr>
        <w:t>10</w:t>
      </w:r>
      <w:r w:rsidRPr="004801DD">
        <w:rPr>
          <w:rFonts w:ascii="仿宋_GB2312" w:eastAsia="仿宋_GB2312" w:hAnsi="仿宋_GB2312" w:cs="仿宋_GB2312" w:hint="eastAsia"/>
          <w:sz w:val="28"/>
          <w:szCs w:val="28"/>
        </w:rPr>
        <w:t>、外遮阳装置锚固件不得直接锚固在</w:t>
      </w:r>
      <w:r w:rsidRPr="004801DD">
        <w:rPr>
          <w:rFonts w:ascii="仿宋_GB2312" w:eastAsia="仿宋_GB2312" w:hAnsi="仿宋_GB2312" w:cs="仿宋_GB2312"/>
          <w:sz w:val="28"/>
          <w:szCs w:val="28"/>
          <w:u w:val="single"/>
        </w:rPr>
        <w:t xml:space="preserve"> </w:t>
      </w:r>
      <w:r w:rsidRPr="004801DD">
        <w:rPr>
          <w:rFonts w:ascii="宋体" w:hAnsi="宋体" w:cs="宋体" w:hint="eastAsia"/>
          <w:sz w:val="28"/>
          <w:szCs w:val="28"/>
          <w:u w:val="single"/>
        </w:rPr>
        <w:t>保湿层</w:t>
      </w:r>
      <w:r w:rsidRPr="004801DD">
        <w:rPr>
          <w:rFonts w:ascii="宋体" w:hAnsi="宋体" w:cs="宋体"/>
          <w:sz w:val="28"/>
          <w:szCs w:val="28"/>
          <w:u w:val="single"/>
        </w:rPr>
        <w:t xml:space="preserve"> </w:t>
      </w:r>
      <w:r w:rsidRPr="004801DD">
        <w:rPr>
          <w:rFonts w:ascii="宋体" w:hAnsi="宋体" w:cs="宋体" w:hint="eastAsia"/>
          <w:sz w:val="28"/>
          <w:szCs w:val="28"/>
        </w:rPr>
        <w:t>和</w:t>
      </w:r>
      <w:r w:rsidRPr="004801DD">
        <w:rPr>
          <w:rFonts w:ascii="宋体" w:hAnsi="宋体" w:cs="宋体"/>
          <w:sz w:val="28"/>
          <w:szCs w:val="28"/>
          <w:u w:val="single"/>
        </w:rPr>
        <w:t xml:space="preserve"> </w:t>
      </w:r>
      <w:r w:rsidRPr="004801DD">
        <w:rPr>
          <w:rFonts w:ascii="宋体" w:hAnsi="宋体" w:cs="宋体" w:hint="eastAsia"/>
          <w:sz w:val="28"/>
          <w:szCs w:val="28"/>
          <w:u w:val="single"/>
        </w:rPr>
        <w:t>加气混凝土</w:t>
      </w:r>
      <w:r w:rsidRPr="004801DD">
        <w:rPr>
          <w:rFonts w:ascii="宋体" w:hAnsi="宋体" w:cs="宋体"/>
          <w:sz w:val="28"/>
          <w:szCs w:val="28"/>
          <w:u w:val="single"/>
        </w:rPr>
        <w:t xml:space="preserve"> </w:t>
      </w:r>
      <w:r w:rsidRPr="004801DD">
        <w:rPr>
          <w:rFonts w:ascii="宋体" w:hAnsi="宋体" w:cs="宋体" w:hint="eastAsia"/>
          <w:sz w:val="28"/>
          <w:szCs w:val="28"/>
        </w:rPr>
        <w:t>、</w:t>
      </w:r>
      <w:r w:rsidRPr="004801DD">
        <w:rPr>
          <w:rFonts w:ascii="宋体" w:hAnsi="宋体" w:cs="宋体"/>
          <w:sz w:val="28"/>
          <w:szCs w:val="28"/>
          <w:u w:val="single"/>
        </w:rPr>
        <w:t xml:space="preserve"> </w:t>
      </w:r>
      <w:r w:rsidRPr="004801DD">
        <w:rPr>
          <w:rFonts w:ascii="宋体" w:hAnsi="宋体" w:cs="宋体" w:hint="eastAsia"/>
          <w:sz w:val="28"/>
          <w:szCs w:val="28"/>
          <w:u w:val="single"/>
        </w:rPr>
        <w:t>混凝土空心砌块</w:t>
      </w:r>
      <w:r w:rsidRPr="004801DD">
        <w:rPr>
          <w:rFonts w:ascii="宋体" w:hAnsi="宋体" w:cs="宋体"/>
          <w:sz w:val="28"/>
          <w:szCs w:val="28"/>
          <w:u w:val="single"/>
        </w:rPr>
        <w:t xml:space="preserve"> </w:t>
      </w:r>
      <w:r w:rsidRPr="004801DD">
        <w:rPr>
          <w:rFonts w:ascii="仿宋_GB2312" w:eastAsia="仿宋_GB2312" w:hAnsi="仿宋_GB2312" w:cs="仿宋_GB2312" w:hint="eastAsia"/>
          <w:sz w:val="28"/>
          <w:szCs w:val="28"/>
        </w:rPr>
        <w:t>等墙体材料的基层墙体上。</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《防治手册》</w:t>
      </w:r>
      <w:r w:rsidRPr="004801DD">
        <w:rPr>
          <w:rFonts w:ascii="宋体" w:hAnsi="宋体" w:cs="宋体"/>
          <w:b/>
          <w:bCs/>
          <w:sz w:val="28"/>
          <w:szCs w:val="28"/>
        </w:rPr>
        <w:t>7.2.2.2</w:t>
      </w:r>
    </w:p>
    <w:p w:rsidR="004742FA" w:rsidRPr="004801DD" w:rsidRDefault="004742FA" w:rsidP="004801DD">
      <w:pPr>
        <w:spacing w:line="500" w:lineRule="exact"/>
        <w:rPr>
          <w:rFonts w:cs="Times New Roman"/>
          <w:sz w:val="28"/>
          <w:szCs w:val="28"/>
        </w:rPr>
      </w:pPr>
      <w:r w:rsidRPr="004801DD">
        <w:rPr>
          <w:rFonts w:ascii="黑体" w:eastAsia="黑体" w:hAnsi="黑体" w:cs="黑体" w:hint="eastAsia"/>
          <w:sz w:val="28"/>
          <w:szCs w:val="28"/>
        </w:rPr>
        <w:t>二、判断题</w:t>
      </w:r>
      <w:r w:rsidRPr="004801DD">
        <w:rPr>
          <w:rFonts w:cs="宋体" w:hint="eastAsia"/>
          <w:sz w:val="28"/>
          <w:szCs w:val="28"/>
        </w:rPr>
        <w:t>（每题</w:t>
      </w:r>
      <w:r w:rsidRPr="004801DD">
        <w:rPr>
          <w:sz w:val="28"/>
          <w:szCs w:val="28"/>
        </w:rPr>
        <w:t>2</w:t>
      </w:r>
      <w:r w:rsidRPr="004801DD">
        <w:rPr>
          <w:rFonts w:cs="宋体" w:hint="eastAsia"/>
          <w:sz w:val="28"/>
          <w:szCs w:val="28"/>
        </w:rPr>
        <w:t>分，</w:t>
      </w:r>
      <w:r w:rsidRPr="004801DD">
        <w:rPr>
          <w:sz w:val="28"/>
          <w:szCs w:val="28"/>
        </w:rPr>
        <w:t>10</w:t>
      </w:r>
      <w:r w:rsidRPr="004801DD">
        <w:rPr>
          <w:rFonts w:cs="宋体" w:hint="eastAsia"/>
          <w:sz w:val="28"/>
          <w:szCs w:val="28"/>
        </w:rPr>
        <w:t>小题共</w:t>
      </w:r>
      <w:r w:rsidRPr="004801DD">
        <w:rPr>
          <w:sz w:val="28"/>
          <w:szCs w:val="28"/>
        </w:rPr>
        <w:t>20</w:t>
      </w:r>
      <w:r w:rsidRPr="004801DD">
        <w:rPr>
          <w:rFonts w:cs="宋体" w:hint="eastAsia"/>
          <w:sz w:val="28"/>
          <w:szCs w:val="28"/>
        </w:rPr>
        <w:t>分）</w:t>
      </w:r>
    </w:p>
    <w:p w:rsidR="004742FA" w:rsidRPr="004801DD" w:rsidRDefault="004742FA" w:rsidP="004801DD">
      <w:pPr>
        <w:spacing w:line="500" w:lineRule="exact"/>
        <w:rPr>
          <w:rFonts w:cs="Times New Roman"/>
          <w:sz w:val="28"/>
          <w:szCs w:val="28"/>
        </w:rPr>
      </w:pPr>
      <w:r w:rsidRPr="004801DD">
        <w:rPr>
          <w:sz w:val="28"/>
          <w:szCs w:val="28"/>
        </w:rPr>
        <w:t>1</w:t>
      </w:r>
      <w:r w:rsidRPr="004801DD">
        <w:rPr>
          <w:rFonts w:hAnsi="宋体" w:cs="宋体" w:hint="eastAsia"/>
          <w:sz w:val="28"/>
          <w:szCs w:val="28"/>
        </w:rPr>
        <w:t>、</w:t>
      </w:r>
      <w:r w:rsidRPr="004801DD">
        <w:rPr>
          <w:rFonts w:ascii="仿宋_GB2312" w:eastAsia="仿宋_GB2312" w:hAnsi="仿宋_GB2312" w:cs="仿宋_GB2312" w:hint="eastAsia"/>
          <w:sz w:val="28"/>
          <w:szCs w:val="28"/>
        </w:rPr>
        <w:t>建筑外门窗安装必须牢固，在砌体上安装门窗应采用射钉固定。（×）</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《装修标准》</w:t>
      </w:r>
      <w:r w:rsidRPr="004801DD">
        <w:rPr>
          <w:rFonts w:ascii="宋体" w:hAnsi="宋体" w:cs="宋体"/>
          <w:b/>
          <w:bCs/>
          <w:sz w:val="28"/>
          <w:szCs w:val="28"/>
        </w:rPr>
        <w:t>6.1.11</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2</w:t>
      </w:r>
      <w:r w:rsidRPr="004801DD">
        <w:rPr>
          <w:rFonts w:ascii="仿宋_GB2312" w:eastAsia="仿宋_GB2312" w:hAnsi="仿宋_GB2312" w:cs="仿宋_GB2312" w:hint="eastAsia"/>
          <w:sz w:val="28"/>
          <w:szCs w:val="28"/>
        </w:rPr>
        <w:t>、应用钢筋机械接头时，应提交有效的型式检验报告。钢筋连接工程开始前，应对使用部位的钢筋接头进行送检。（</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 xml:space="preserve">　　　</w:t>
      </w:r>
      <w:r w:rsidRPr="004801DD">
        <w:rPr>
          <w:rFonts w:ascii="宋体" w:hAnsi="宋体" w:cs="宋体" w:hint="eastAsia"/>
          <w:b/>
          <w:bCs/>
          <w:sz w:val="28"/>
          <w:szCs w:val="28"/>
        </w:rPr>
        <w:t>《防治手册》</w:t>
      </w:r>
      <w:r w:rsidRPr="004801DD">
        <w:rPr>
          <w:rFonts w:ascii="宋体" w:hAnsi="宋体" w:cs="宋体"/>
          <w:b/>
          <w:bCs/>
          <w:sz w:val="28"/>
          <w:szCs w:val="28"/>
        </w:rPr>
        <w:t>2.2.6</w:t>
      </w:r>
    </w:p>
    <w:p w:rsidR="004742FA" w:rsidRPr="004801DD" w:rsidRDefault="004742FA" w:rsidP="004801DD">
      <w:pPr>
        <w:spacing w:line="500" w:lineRule="exact"/>
        <w:rPr>
          <w:rFonts w:ascii="仿宋_GB2312" w:eastAsia="仿宋_GB2312" w:hAnsi="仿宋_GB2312" w:cs="Times New Roman"/>
          <w:b/>
          <w:bCs/>
          <w:sz w:val="28"/>
          <w:szCs w:val="28"/>
        </w:rPr>
      </w:pPr>
      <w:r w:rsidRPr="004801DD">
        <w:rPr>
          <w:rFonts w:ascii="仿宋_GB2312" w:eastAsia="仿宋_GB2312" w:hAnsi="仿宋_GB2312" w:cs="仿宋_GB2312"/>
          <w:sz w:val="28"/>
          <w:szCs w:val="28"/>
        </w:rPr>
        <w:t>3</w:t>
      </w:r>
      <w:r w:rsidRPr="004801DD">
        <w:rPr>
          <w:rFonts w:ascii="仿宋_GB2312" w:eastAsia="仿宋_GB2312" w:hAnsi="仿宋_GB2312" w:cs="仿宋_GB2312" w:hint="eastAsia"/>
          <w:sz w:val="28"/>
          <w:szCs w:val="28"/>
        </w:rPr>
        <w:t>、工程监理单位应当选派具备相应资格的专业监工程师和监理员进驻施工现场。（</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《条例》第三十七条</w:t>
      </w:r>
    </w:p>
    <w:p w:rsidR="004742FA" w:rsidRPr="004801DD" w:rsidRDefault="004742FA" w:rsidP="004801DD">
      <w:pPr>
        <w:spacing w:line="500" w:lineRule="exact"/>
        <w:rPr>
          <w:rFonts w:ascii="仿宋_GB2312" w:eastAsia="仿宋_GB2312" w:hAnsi="仿宋_GB2312" w:cs="Times New Roman"/>
          <w:b/>
          <w:bCs/>
          <w:sz w:val="28"/>
          <w:szCs w:val="28"/>
        </w:rPr>
      </w:pPr>
      <w:r w:rsidRPr="004801DD">
        <w:rPr>
          <w:rFonts w:ascii="仿宋_GB2312" w:eastAsia="仿宋_GB2312" w:hAnsi="仿宋_GB2312" w:cs="仿宋_GB2312"/>
          <w:sz w:val="28"/>
          <w:szCs w:val="28"/>
        </w:rPr>
        <w:t>4</w:t>
      </w:r>
      <w:r w:rsidRPr="004801DD">
        <w:rPr>
          <w:rFonts w:ascii="仿宋_GB2312" w:eastAsia="仿宋_GB2312" w:hAnsi="仿宋_GB2312" w:cs="仿宋_GB2312" w:hint="eastAsia"/>
          <w:sz w:val="28"/>
          <w:szCs w:val="28"/>
        </w:rPr>
        <w:t>、水性涂料涂饰工程施工环境温度应为</w:t>
      </w:r>
      <w:r w:rsidRPr="004801DD">
        <w:rPr>
          <w:rFonts w:ascii="仿宋_GB2312" w:eastAsia="仿宋_GB2312" w:hAnsi="仿宋_GB2312" w:cs="仿宋_GB2312"/>
          <w:sz w:val="28"/>
          <w:szCs w:val="28"/>
        </w:rPr>
        <w:t>10</w:t>
      </w:r>
      <w:r w:rsidRPr="004801DD">
        <w:rPr>
          <w:rFonts w:ascii="宋体" w:hAnsi="宋体" w:cs="宋体" w:hint="eastAsia"/>
          <w:sz w:val="28"/>
          <w:szCs w:val="28"/>
        </w:rPr>
        <w:t>℃～</w:t>
      </w:r>
      <w:r w:rsidRPr="004801DD">
        <w:rPr>
          <w:rFonts w:ascii="宋体" w:hAnsi="宋体" w:cs="宋体"/>
          <w:sz w:val="28"/>
          <w:szCs w:val="28"/>
        </w:rPr>
        <w:t>35</w:t>
      </w:r>
      <w:r w:rsidRPr="004801DD">
        <w:rPr>
          <w:rFonts w:ascii="宋体" w:hAnsi="宋体" w:cs="宋体" w:hint="eastAsia"/>
          <w:sz w:val="28"/>
          <w:szCs w:val="28"/>
        </w:rPr>
        <w:t>℃。</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《装修标准》</w:t>
      </w:r>
      <w:r w:rsidRPr="004801DD">
        <w:rPr>
          <w:rFonts w:ascii="宋体" w:hAnsi="宋体" w:cs="宋体"/>
          <w:b/>
          <w:bCs/>
          <w:sz w:val="28"/>
          <w:szCs w:val="28"/>
        </w:rPr>
        <w:t>12.1.6</w:t>
      </w:r>
    </w:p>
    <w:p w:rsidR="004742FA" w:rsidRPr="004801DD" w:rsidRDefault="004742FA" w:rsidP="004801DD">
      <w:pPr>
        <w:spacing w:line="500" w:lineRule="exact"/>
        <w:rPr>
          <w:rFonts w:ascii="仿宋_GB2312" w:eastAsia="仿宋_GB2312" w:hAnsi="仿宋_GB2312" w:cs="Times New Roman"/>
          <w:b/>
          <w:bCs/>
          <w:sz w:val="28"/>
          <w:szCs w:val="28"/>
        </w:rPr>
      </w:pPr>
      <w:r w:rsidRPr="004801DD">
        <w:rPr>
          <w:rFonts w:ascii="仿宋_GB2312" w:eastAsia="仿宋_GB2312" w:hAnsi="仿宋_GB2312" w:cs="仿宋_GB2312"/>
          <w:sz w:val="28"/>
          <w:szCs w:val="28"/>
        </w:rPr>
        <w:t>5</w:t>
      </w:r>
      <w:r w:rsidRPr="004801DD">
        <w:rPr>
          <w:rFonts w:ascii="仿宋_GB2312" w:eastAsia="仿宋_GB2312" w:hAnsi="仿宋_GB2312" w:cs="仿宋_GB2312" w:hint="eastAsia"/>
          <w:sz w:val="28"/>
          <w:szCs w:val="28"/>
        </w:rPr>
        <w:t>、建设单位在开工前，应当按照国家有关规定办理工程质量监督手续，工程质量监督手续可以与施工许可证或者开工报告合并办理。（</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《条例》第十三条</w:t>
      </w:r>
    </w:p>
    <w:p w:rsidR="004742FA" w:rsidRPr="004801DD" w:rsidRDefault="004742FA" w:rsidP="004801DD">
      <w:pPr>
        <w:spacing w:line="500" w:lineRule="exact"/>
        <w:rPr>
          <w:rFonts w:ascii="??_GB2312" w:hAnsi="??_GB2312" w:cs="??_GB2312"/>
          <w:sz w:val="28"/>
          <w:szCs w:val="28"/>
        </w:rPr>
      </w:pPr>
      <w:r w:rsidRPr="004801DD">
        <w:rPr>
          <w:rFonts w:ascii="仿宋_GB2312" w:eastAsia="仿宋_GB2312" w:hAnsi="仿宋_GB2312" w:cs="仿宋_GB2312"/>
          <w:sz w:val="28"/>
          <w:szCs w:val="28"/>
        </w:rPr>
        <w:t>6</w:t>
      </w:r>
      <w:r w:rsidRPr="004801DD">
        <w:rPr>
          <w:rFonts w:ascii="仿宋_GB2312" w:eastAsia="仿宋_GB2312" w:hAnsi="仿宋_GB2312" w:cs="仿宋_GB2312" w:hint="eastAsia"/>
          <w:sz w:val="28"/>
          <w:szCs w:val="28"/>
        </w:rPr>
        <w:t>、有关单位和个人对县级以上人民政府建设行政主管部门和其他有关部门进行的监督检查应当支持与配合，不得拒绝或者阻碍建设工程质量监督检查人员依法执行职务。（</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《条例》第五十条</w:t>
      </w:r>
    </w:p>
    <w:p w:rsidR="004742FA" w:rsidRPr="004801DD" w:rsidRDefault="004742FA" w:rsidP="004801DD">
      <w:pPr>
        <w:spacing w:line="500" w:lineRule="exact"/>
        <w:rPr>
          <w:rFonts w:ascii="宋体" w:cs="Times New Roman"/>
          <w:sz w:val="28"/>
          <w:szCs w:val="28"/>
        </w:rPr>
      </w:pPr>
      <w:r w:rsidRPr="004801DD">
        <w:rPr>
          <w:rFonts w:ascii="仿宋_GB2312" w:eastAsia="仿宋_GB2312" w:hAnsi="仿宋_GB2312" w:cs="仿宋_GB2312"/>
          <w:sz w:val="28"/>
          <w:szCs w:val="28"/>
        </w:rPr>
        <w:t>7</w:t>
      </w:r>
      <w:r w:rsidRPr="004801DD">
        <w:rPr>
          <w:rFonts w:ascii="仿宋_GB2312" w:eastAsia="仿宋_GB2312" w:hAnsi="仿宋_GB2312" w:cs="仿宋_GB2312" w:hint="eastAsia"/>
          <w:sz w:val="28"/>
          <w:szCs w:val="28"/>
        </w:rPr>
        <w:t>、室内墙面、柱面和门洞口的阳角做法应符合设计要求。设计无要求时，应采用不低于</w:t>
      </w:r>
      <w:r w:rsidRPr="004801DD">
        <w:rPr>
          <w:rFonts w:ascii="仿宋_GB2312" w:eastAsia="仿宋_GB2312" w:hAnsi="仿宋_GB2312" w:cs="仿宋_GB2312"/>
          <w:sz w:val="28"/>
          <w:szCs w:val="28"/>
        </w:rPr>
        <w:t>M20</w:t>
      </w:r>
      <w:r w:rsidRPr="004801DD">
        <w:rPr>
          <w:rFonts w:ascii="仿宋_GB2312" w:eastAsia="仿宋_GB2312" w:hAnsi="仿宋_GB2312" w:cs="仿宋_GB2312" w:hint="eastAsia"/>
          <w:sz w:val="28"/>
          <w:szCs w:val="28"/>
        </w:rPr>
        <w:t>水泥砂浆做护角，其高度不应低于</w:t>
      </w:r>
      <w:r w:rsidRPr="004801DD">
        <w:rPr>
          <w:rFonts w:ascii="仿宋_GB2312" w:eastAsia="仿宋_GB2312" w:hAnsi="仿宋_GB2312" w:cs="仿宋_GB2312"/>
          <w:sz w:val="28"/>
          <w:szCs w:val="28"/>
        </w:rPr>
        <w:t>2m</w:t>
      </w:r>
      <w:r w:rsidRPr="004801DD">
        <w:rPr>
          <w:rFonts w:ascii="仿宋_GB2312" w:eastAsia="仿宋_GB2312" w:hAnsi="仿宋_GB2312" w:cs="仿宋_GB2312" w:hint="eastAsia"/>
          <w:sz w:val="28"/>
          <w:szCs w:val="28"/>
        </w:rPr>
        <w:t>，每侧宽度不应小于</w:t>
      </w:r>
      <w:r w:rsidRPr="004801DD">
        <w:rPr>
          <w:rFonts w:ascii="仿宋_GB2312" w:eastAsia="仿宋_GB2312" w:hAnsi="仿宋_GB2312" w:cs="仿宋_GB2312"/>
          <w:sz w:val="28"/>
          <w:szCs w:val="28"/>
        </w:rPr>
        <w:t>50mm</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《装修标准》</w:t>
      </w:r>
      <w:r w:rsidRPr="004801DD">
        <w:rPr>
          <w:rFonts w:ascii="宋体" w:hAnsi="宋体" w:cs="宋体"/>
          <w:b/>
          <w:bCs/>
          <w:sz w:val="28"/>
          <w:szCs w:val="28"/>
        </w:rPr>
        <w:t>4.1.8</w:t>
      </w:r>
    </w:p>
    <w:p w:rsidR="004742FA" w:rsidRPr="004801DD" w:rsidRDefault="004742FA" w:rsidP="004801DD">
      <w:pPr>
        <w:spacing w:line="500" w:lineRule="exact"/>
        <w:rPr>
          <w:rFonts w:ascii="仿宋_GB2312" w:eastAsia="仿宋_GB2312" w:hAnsi="仿宋_GB2312" w:cs="Times New Roman"/>
          <w:b/>
          <w:bCs/>
          <w:sz w:val="28"/>
          <w:szCs w:val="28"/>
        </w:rPr>
      </w:pPr>
      <w:r w:rsidRPr="004801DD">
        <w:rPr>
          <w:rFonts w:ascii="仿宋_GB2312" w:eastAsia="仿宋_GB2312" w:hAnsi="仿宋_GB2312" w:cs="仿宋_GB2312"/>
          <w:sz w:val="28"/>
          <w:szCs w:val="28"/>
        </w:rPr>
        <w:t>8</w:t>
      </w:r>
      <w:r w:rsidRPr="004801DD">
        <w:rPr>
          <w:rFonts w:ascii="仿宋_GB2312" w:eastAsia="仿宋_GB2312" w:hAnsi="仿宋_GB2312" w:cs="仿宋_GB2312" w:hint="eastAsia"/>
          <w:sz w:val="28"/>
          <w:szCs w:val="28"/>
        </w:rPr>
        <w:t>、当栏板玻璃最低点离一侧楼地面高度不大于</w:t>
      </w:r>
      <w:r w:rsidRPr="004801DD">
        <w:rPr>
          <w:rFonts w:ascii="仿宋_GB2312" w:eastAsia="仿宋_GB2312" w:hAnsi="仿宋_GB2312" w:cs="仿宋_GB2312"/>
          <w:sz w:val="28"/>
          <w:szCs w:val="28"/>
        </w:rPr>
        <w:t>5m</w:t>
      </w:r>
      <w:r w:rsidRPr="004801DD">
        <w:rPr>
          <w:rFonts w:ascii="仿宋_GB2312" w:eastAsia="仿宋_GB2312" w:hAnsi="仿宋_GB2312" w:cs="仿宋_GB2312" w:hint="eastAsia"/>
          <w:sz w:val="28"/>
          <w:szCs w:val="28"/>
        </w:rPr>
        <w:t>时，应使用公称厚度不小于</w:t>
      </w:r>
      <w:r w:rsidRPr="004801DD">
        <w:rPr>
          <w:rFonts w:ascii="仿宋_GB2312" w:eastAsia="仿宋_GB2312" w:hAnsi="仿宋_GB2312" w:cs="仿宋_GB2312"/>
          <w:sz w:val="28"/>
          <w:szCs w:val="28"/>
        </w:rPr>
        <w:t>12.76mm</w:t>
      </w:r>
      <w:r w:rsidRPr="004801DD">
        <w:rPr>
          <w:rFonts w:ascii="仿宋_GB2312" w:eastAsia="仿宋_GB2312" w:hAnsi="仿宋_GB2312" w:cs="仿宋_GB2312" w:hint="eastAsia"/>
          <w:sz w:val="28"/>
          <w:szCs w:val="28"/>
        </w:rPr>
        <w:t>钢化夹层玻璃。（</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《防治手册》</w:t>
      </w:r>
      <w:r w:rsidRPr="004801DD">
        <w:rPr>
          <w:rFonts w:ascii="宋体" w:hAnsi="宋体" w:cs="宋体"/>
          <w:b/>
          <w:bCs/>
          <w:sz w:val="28"/>
          <w:szCs w:val="28"/>
        </w:rPr>
        <w:t>8.5.2</w:t>
      </w:r>
    </w:p>
    <w:p w:rsidR="004742FA" w:rsidRPr="004801DD" w:rsidRDefault="004742FA" w:rsidP="004801DD">
      <w:pPr>
        <w:spacing w:line="500" w:lineRule="exact"/>
        <w:rPr>
          <w:rFonts w:ascii="??_GB2312" w:hAnsi="??_GB2312" w:cs="??_GB2312"/>
          <w:b/>
          <w:bCs/>
          <w:kern w:val="0"/>
          <w:sz w:val="28"/>
          <w:szCs w:val="28"/>
        </w:rPr>
      </w:pPr>
      <w:r w:rsidRPr="004801DD">
        <w:rPr>
          <w:rFonts w:ascii="仿宋_GB2312" w:eastAsia="仿宋_GB2312" w:hAnsi="仿宋_GB2312" w:cs="仿宋_GB2312"/>
          <w:sz w:val="28"/>
          <w:szCs w:val="28"/>
        </w:rPr>
        <w:t>9</w:t>
      </w:r>
      <w:r w:rsidRPr="004801DD">
        <w:rPr>
          <w:rFonts w:ascii="仿宋_GB2312" w:eastAsia="仿宋_GB2312" w:hAnsi="仿宋_GB2312" w:cs="仿宋_GB2312" w:hint="eastAsia"/>
          <w:sz w:val="28"/>
          <w:szCs w:val="28"/>
        </w:rPr>
        <w:t>、建设单位应当自领取施工许可证之日起三个月内开工。因故不能按期开工的，应当向发证机关申请延期；延期以两次为限，每次不超过三个月。既不开工又不申请延期或者超过延期时限的，施工许可证自行废止。（</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《建筑法》第九条</w:t>
      </w:r>
    </w:p>
    <w:p w:rsidR="004742FA" w:rsidRPr="004801DD" w:rsidRDefault="004742FA" w:rsidP="004801DD">
      <w:pPr>
        <w:spacing w:line="500" w:lineRule="exact"/>
        <w:rPr>
          <w:rFonts w:ascii="仿宋_GB2312" w:eastAsia="仿宋_GB2312" w:hAnsi="仿宋_GB2312" w:cs="Times New Roman"/>
          <w:b/>
          <w:bCs/>
          <w:sz w:val="28"/>
          <w:szCs w:val="28"/>
        </w:rPr>
      </w:pPr>
      <w:r w:rsidRPr="004801DD">
        <w:rPr>
          <w:rFonts w:ascii="仿宋_GB2312" w:eastAsia="仿宋_GB2312" w:hAnsi="仿宋_GB2312" w:cs="仿宋_GB2312"/>
          <w:sz w:val="28"/>
          <w:szCs w:val="28"/>
        </w:rPr>
        <w:t>10</w:t>
      </w:r>
      <w:r w:rsidRPr="004801DD">
        <w:rPr>
          <w:rFonts w:ascii="仿宋_GB2312" w:eastAsia="仿宋_GB2312" w:hAnsi="仿宋_GB2312" w:cs="仿宋_GB2312" w:hint="eastAsia"/>
          <w:sz w:val="28"/>
          <w:szCs w:val="28"/>
        </w:rPr>
        <w:t>、分项工程应由专业监理工程师组织施工单位项目专业质量检查员、专业工长等进行验收。（</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_GB2312" w:hAnsi="??_GB2312" w:cs="宋体" w:hint="eastAsia"/>
          <w:b/>
          <w:bCs/>
          <w:sz w:val="28"/>
          <w:szCs w:val="28"/>
        </w:rPr>
        <w:t>《统一标准》</w:t>
      </w:r>
      <w:r w:rsidRPr="004801DD">
        <w:rPr>
          <w:rFonts w:ascii="宋体" w:hAnsi="宋体" w:cs="宋体"/>
          <w:b/>
          <w:bCs/>
          <w:sz w:val="28"/>
          <w:szCs w:val="28"/>
        </w:rPr>
        <w:t>6.0.2</w:t>
      </w:r>
    </w:p>
    <w:p w:rsidR="004742FA" w:rsidRPr="004801DD" w:rsidRDefault="004742FA" w:rsidP="004801DD">
      <w:pPr>
        <w:spacing w:line="500" w:lineRule="exact"/>
        <w:rPr>
          <w:rFonts w:cs="Times New Roman"/>
          <w:sz w:val="28"/>
          <w:szCs w:val="28"/>
        </w:rPr>
      </w:pPr>
      <w:r w:rsidRPr="004801DD">
        <w:rPr>
          <w:rFonts w:ascii="黑体" w:eastAsia="黑体" w:hAnsi="黑体" w:cs="黑体" w:hint="eastAsia"/>
          <w:sz w:val="28"/>
          <w:szCs w:val="28"/>
        </w:rPr>
        <w:t>三、选择题</w:t>
      </w:r>
      <w:r w:rsidRPr="004801DD">
        <w:rPr>
          <w:rFonts w:cs="宋体" w:hint="eastAsia"/>
          <w:sz w:val="28"/>
          <w:szCs w:val="28"/>
        </w:rPr>
        <w:t>（每题</w:t>
      </w:r>
      <w:r w:rsidRPr="004801DD">
        <w:rPr>
          <w:sz w:val="28"/>
          <w:szCs w:val="28"/>
        </w:rPr>
        <w:t>2</w:t>
      </w:r>
      <w:r w:rsidRPr="004801DD">
        <w:rPr>
          <w:rFonts w:cs="宋体" w:hint="eastAsia"/>
          <w:sz w:val="28"/>
          <w:szCs w:val="28"/>
        </w:rPr>
        <w:t>份，</w:t>
      </w:r>
      <w:r w:rsidRPr="004801DD">
        <w:rPr>
          <w:sz w:val="28"/>
          <w:szCs w:val="28"/>
        </w:rPr>
        <w:t>10</w:t>
      </w:r>
      <w:r w:rsidRPr="004801DD">
        <w:rPr>
          <w:rFonts w:cs="宋体" w:hint="eastAsia"/>
          <w:sz w:val="28"/>
          <w:szCs w:val="28"/>
        </w:rPr>
        <w:t>小题共</w:t>
      </w:r>
      <w:r w:rsidRPr="004801DD">
        <w:rPr>
          <w:sz w:val="28"/>
          <w:szCs w:val="28"/>
        </w:rPr>
        <w:t>20</w:t>
      </w:r>
      <w:r w:rsidRPr="004801DD">
        <w:rPr>
          <w:rFonts w:cs="宋体" w:hint="eastAsia"/>
          <w:sz w:val="28"/>
          <w:szCs w:val="28"/>
        </w:rPr>
        <w:t>分，可单选或多选）</w:t>
      </w:r>
    </w:p>
    <w:p w:rsidR="004742FA" w:rsidRPr="004801DD" w:rsidRDefault="004742FA" w:rsidP="004801DD">
      <w:pPr>
        <w:spacing w:line="500" w:lineRule="exact"/>
        <w:rPr>
          <w:rFonts w:ascii="??_GB2312" w:hAnsi="??_GB2312" w:cs="??_GB2312"/>
          <w:sz w:val="28"/>
          <w:szCs w:val="28"/>
        </w:rPr>
      </w:pPr>
      <w:r w:rsidRPr="004801DD">
        <w:rPr>
          <w:rFonts w:ascii="仿宋_GB2312" w:eastAsia="仿宋_GB2312" w:hAnsi="仿宋_GB2312" w:cs="仿宋_GB2312"/>
          <w:sz w:val="28"/>
          <w:szCs w:val="28"/>
        </w:rPr>
        <w:t>1</w:t>
      </w:r>
      <w:r w:rsidRPr="004801DD">
        <w:rPr>
          <w:rFonts w:ascii="仿宋_GB2312" w:eastAsia="仿宋_GB2312" w:hAnsi="仿宋_GB2312" w:cs="仿宋_GB2312" w:hint="eastAsia"/>
          <w:sz w:val="28"/>
          <w:szCs w:val="28"/>
        </w:rPr>
        <w:t>、根据《建设工程质量管理条例》，建设单位明示或者暗示设计单位或者施工单位违反工程建设强制性标准，降低工程质量的；处</w:t>
      </w:r>
      <w:r w:rsidRPr="004801DD">
        <w:rPr>
          <w:rFonts w:ascii="仿宋_GB2312" w:eastAsia="仿宋_GB2312" w:hAnsi="仿宋_GB2312" w:cs="仿宋_GB2312"/>
          <w:sz w:val="28"/>
          <w:szCs w:val="28"/>
          <w:u w:val="single"/>
        </w:rPr>
        <w:t xml:space="preserve">   </w:t>
      </w:r>
      <w:r w:rsidRPr="004801DD">
        <w:rPr>
          <w:rFonts w:ascii="仿宋_GB2312" w:eastAsia="仿宋_GB2312" w:hAnsi="仿宋_GB2312" w:cs="仿宋_GB2312" w:hint="eastAsia"/>
          <w:sz w:val="28"/>
          <w:szCs w:val="28"/>
        </w:rPr>
        <w:t>万元以上</w:t>
      </w:r>
      <w:r w:rsidRPr="004801DD">
        <w:rPr>
          <w:rFonts w:ascii="仿宋_GB2312" w:eastAsia="仿宋_GB2312" w:hAnsi="仿宋_GB2312" w:cs="仿宋_GB2312"/>
          <w:sz w:val="28"/>
          <w:szCs w:val="28"/>
          <w:u w:val="single"/>
        </w:rPr>
        <w:t xml:space="preserve">   </w:t>
      </w:r>
      <w:r w:rsidRPr="004801DD">
        <w:rPr>
          <w:rFonts w:ascii="仿宋_GB2312" w:eastAsia="仿宋_GB2312" w:hAnsi="仿宋_GB2312" w:cs="仿宋_GB2312" w:hint="eastAsia"/>
          <w:sz w:val="28"/>
          <w:szCs w:val="28"/>
        </w:rPr>
        <w:t>万元以下的罚款。（</w:t>
      </w:r>
      <w:r w:rsidRPr="004801DD">
        <w:rPr>
          <w:rFonts w:ascii="仿宋_GB2312" w:eastAsia="仿宋_GB2312" w:hAnsi="仿宋_GB2312" w:cs="仿宋_GB2312"/>
          <w:sz w:val="28"/>
          <w:szCs w:val="28"/>
        </w:rPr>
        <w:t xml:space="preserve">  </w:t>
      </w:r>
      <w:r w:rsidRPr="004801DD">
        <w:rPr>
          <w:rFonts w:ascii="??_GB2312" w:hAnsi="??_GB2312" w:cs="??_GB2312"/>
          <w:sz w:val="28"/>
          <w:szCs w:val="28"/>
        </w:rPr>
        <w:t>D</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《条例》第五十六条</w:t>
      </w:r>
      <w:r w:rsidRPr="004801DD">
        <w:rPr>
          <w:rFonts w:ascii="仿宋_GB2312" w:eastAsia="仿宋_GB2312" w:hAnsi="仿宋_GB2312" w:cs="Times New Roman"/>
          <w:sz w:val="28"/>
          <w:szCs w:val="28"/>
        </w:rPr>
        <w:br/>
      </w:r>
      <w:r w:rsidRPr="004801DD">
        <w:rPr>
          <w:rFonts w:ascii="仿宋_GB2312" w:eastAsia="仿宋_GB2312" w:hAnsi="仿宋_GB2312" w:cs="仿宋_GB2312"/>
          <w:sz w:val="28"/>
          <w:szCs w:val="28"/>
        </w:rPr>
        <w:t>A</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5</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10</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B</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10</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20</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C</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20</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40</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D</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20</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50</w:t>
      </w:r>
      <w:r w:rsidRPr="004801DD">
        <w:rPr>
          <w:rFonts w:ascii="仿宋_GB2312" w:eastAsia="仿宋_GB2312" w:hAnsi="仿宋_GB2312" w:cs="仿宋_GB2312" w:hint="eastAsia"/>
          <w:sz w:val="28"/>
          <w:szCs w:val="28"/>
        </w:rPr>
        <w:t>。</w:t>
      </w:r>
    </w:p>
    <w:p w:rsidR="004742FA" w:rsidRPr="004801DD" w:rsidRDefault="004742FA" w:rsidP="004801DD">
      <w:pPr>
        <w:spacing w:line="500" w:lineRule="exact"/>
        <w:rPr>
          <w:rFonts w:ascii="宋体" w:cs="Times New Roman"/>
          <w:sz w:val="28"/>
          <w:szCs w:val="28"/>
        </w:rPr>
      </w:pPr>
      <w:r w:rsidRPr="004801DD">
        <w:rPr>
          <w:rFonts w:ascii="仿宋_GB2312" w:eastAsia="仿宋_GB2312" w:hAnsi="仿宋_GB2312" w:cs="仿宋_GB2312"/>
          <w:sz w:val="28"/>
          <w:szCs w:val="28"/>
        </w:rPr>
        <w:t>2</w:t>
      </w:r>
      <w:r w:rsidRPr="004801DD">
        <w:rPr>
          <w:rFonts w:ascii="仿宋_GB2312" w:eastAsia="仿宋_GB2312" w:hAnsi="仿宋_GB2312" w:cs="仿宋_GB2312" w:hint="eastAsia"/>
          <w:sz w:val="28"/>
          <w:szCs w:val="28"/>
        </w:rPr>
        <w:t>、建筑工程施工质量验收合格应符合下列规定（</w:t>
      </w:r>
      <w:r w:rsidRPr="004801DD">
        <w:rPr>
          <w:rFonts w:ascii="仿宋_GB2312" w:eastAsia="仿宋_GB2312" w:hAnsi="仿宋_GB2312" w:cs="仿宋_GB2312"/>
          <w:sz w:val="28"/>
          <w:szCs w:val="28"/>
        </w:rPr>
        <w:t xml:space="preserve">  </w:t>
      </w:r>
      <w:r w:rsidRPr="004801DD">
        <w:rPr>
          <w:rFonts w:ascii="??_GB2312" w:hAnsi="??_GB2312" w:cs="??_GB2312"/>
          <w:sz w:val="28"/>
          <w:szCs w:val="28"/>
        </w:rPr>
        <w:t>BC</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_GB2312" w:hAnsi="??_GB2312" w:cs="宋体" w:hint="eastAsia"/>
          <w:b/>
          <w:bCs/>
          <w:sz w:val="28"/>
          <w:szCs w:val="28"/>
        </w:rPr>
        <w:t>《统一标准》</w:t>
      </w:r>
      <w:r w:rsidRPr="004801DD">
        <w:rPr>
          <w:rFonts w:ascii="宋体" w:hAnsi="宋体" w:cs="宋体"/>
          <w:b/>
          <w:bCs/>
          <w:sz w:val="28"/>
          <w:szCs w:val="28"/>
        </w:rPr>
        <w:t>3.0.7</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A.</w:t>
      </w:r>
      <w:r w:rsidRPr="004801DD">
        <w:rPr>
          <w:rFonts w:ascii="仿宋_GB2312" w:eastAsia="仿宋_GB2312" w:hAnsi="仿宋_GB2312" w:cs="仿宋_GB2312" w:hint="eastAsia"/>
          <w:sz w:val="28"/>
          <w:szCs w:val="28"/>
        </w:rPr>
        <w:t>检验批的质量应按主控项目和一般项目验收；</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B.</w:t>
      </w:r>
      <w:r w:rsidRPr="004801DD">
        <w:rPr>
          <w:rFonts w:ascii="仿宋_GB2312" w:eastAsia="仿宋_GB2312" w:hAnsi="仿宋_GB2312" w:cs="仿宋_GB2312" w:hint="eastAsia"/>
          <w:sz w:val="28"/>
          <w:szCs w:val="28"/>
        </w:rPr>
        <w:t>符合工程勘察、设计文件要求；</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C.</w:t>
      </w:r>
      <w:r w:rsidRPr="004801DD">
        <w:rPr>
          <w:rFonts w:ascii="仿宋_GB2312" w:eastAsia="仿宋_GB2312" w:hAnsi="仿宋_GB2312" w:cs="仿宋_GB2312" w:hint="eastAsia"/>
          <w:sz w:val="28"/>
          <w:szCs w:val="28"/>
        </w:rPr>
        <w:t>符合本标准和相关专业验收规范的规定；</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D.</w:t>
      </w:r>
      <w:r w:rsidRPr="004801DD">
        <w:rPr>
          <w:rFonts w:ascii="仿宋_GB2312" w:eastAsia="仿宋_GB2312" w:hAnsi="仿宋_GB2312" w:cs="仿宋_GB2312" w:hint="eastAsia"/>
          <w:sz w:val="28"/>
          <w:szCs w:val="28"/>
        </w:rPr>
        <w:t>工程的观感质量应由验收人员现场检查，并应共同确认。</w:t>
      </w:r>
    </w:p>
    <w:p w:rsidR="004742FA" w:rsidRPr="004801DD" w:rsidRDefault="004742FA" w:rsidP="004801DD">
      <w:pPr>
        <w:spacing w:line="500" w:lineRule="exact"/>
        <w:rPr>
          <w:rFonts w:ascii="宋体" w:cs="Times New Roman"/>
          <w:b/>
          <w:bCs/>
          <w:sz w:val="28"/>
          <w:szCs w:val="28"/>
        </w:rPr>
      </w:pPr>
      <w:r w:rsidRPr="004801DD">
        <w:rPr>
          <w:rFonts w:ascii="仿宋_GB2312" w:eastAsia="仿宋_GB2312" w:hAnsi="仿宋_GB2312" w:cs="仿宋_GB2312"/>
          <w:sz w:val="28"/>
          <w:szCs w:val="28"/>
        </w:rPr>
        <w:t>3</w:t>
      </w:r>
      <w:r w:rsidRPr="004801DD">
        <w:rPr>
          <w:rFonts w:ascii="仿宋_GB2312" w:eastAsia="仿宋_GB2312" w:hAnsi="仿宋_GB2312" w:cs="仿宋_GB2312" w:hint="eastAsia"/>
          <w:sz w:val="28"/>
          <w:szCs w:val="28"/>
        </w:rPr>
        <w:t>、建筑装饰装修工程所使用的材料应按设计要求进行（</w:t>
      </w:r>
      <w:r w:rsidRPr="004801DD">
        <w:rPr>
          <w:rFonts w:ascii="仿宋_GB2312" w:eastAsia="仿宋_GB2312" w:hAnsi="仿宋_GB2312" w:cs="仿宋_GB2312"/>
          <w:sz w:val="28"/>
          <w:szCs w:val="28"/>
        </w:rPr>
        <w:t xml:space="preserve">  </w:t>
      </w:r>
      <w:r w:rsidRPr="004801DD">
        <w:rPr>
          <w:rFonts w:ascii="??_GB2312" w:hAnsi="??_GB2312" w:cs="??_GB2312"/>
          <w:sz w:val="28"/>
          <w:szCs w:val="28"/>
        </w:rPr>
        <w:t>BCD</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）处理。</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《装修标准》</w:t>
      </w:r>
      <w:r w:rsidRPr="004801DD">
        <w:rPr>
          <w:rFonts w:ascii="宋体" w:hAnsi="宋体" w:cs="宋体"/>
          <w:b/>
          <w:bCs/>
          <w:sz w:val="28"/>
          <w:szCs w:val="28"/>
        </w:rPr>
        <w:t>3.2.8</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A</w:t>
      </w:r>
      <w:r w:rsidRPr="004801DD">
        <w:rPr>
          <w:rFonts w:ascii="仿宋_GB2312" w:eastAsia="仿宋_GB2312" w:hAnsi="仿宋_GB2312" w:cs="仿宋_GB2312" w:hint="eastAsia"/>
          <w:sz w:val="28"/>
          <w:szCs w:val="28"/>
        </w:rPr>
        <w:t>．防水；</w:t>
      </w:r>
      <w:r w:rsidRPr="004801DD">
        <w:rPr>
          <w:rFonts w:ascii="仿宋_GB2312" w:eastAsia="仿宋_GB2312" w:hAnsi="仿宋_GB2312" w:cs="仿宋_GB2312"/>
          <w:sz w:val="28"/>
          <w:szCs w:val="28"/>
        </w:rPr>
        <w:t xml:space="preserve">  B</w:t>
      </w:r>
      <w:r w:rsidRPr="004801DD">
        <w:rPr>
          <w:rFonts w:ascii="仿宋_GB2312" w:eastAsia="仿宋_GB2312" w:hAnsi="仿宋_GB2312" w:cs="仿宋_GB2312" w:hint="eastAsia"/>
          <w:sz w:val="28"/>
          <w:szCs w:val="28"/>
        </w:rPr>
        <w:t>．防火；</w:t>
      </w:r>
      <w:r w:rsidRPr="004801DD">
        <w:rPr>
          <w:rFonts w:ascii="仿宋_GB2312" w:eastAsia="仿宋_GB2312" w:hAnsi="仿宋_GB2312" w:cs="仿宋_GB2312"/>
          <w:sz w:val="28"/>
          <w:szCs w:val="28"/>
        </w:rPr>
        <w:t xml:space="preserve">  C</w:t>
      </w:r>
      <w:r w:rsidRPr="004801DD">
        <w:rPr>
          <w:rFonts w:ascii="仿宋_GB2312" w:eastAsia="仿宋_GB2312" w:hAnsi="仿宋_GB2312" w:cs="仿宋_GB2312" w:hint="eastAsia"/>
          <w:sz w:val="28"/>
          <w:szCs w:val="28"/>
        </w:rPr>
        <w:t>．防腐；</w:t>
      </w:r>
      <w:r w:rsidRPr="004801DD">
        <w:rPr>
          <w:rFonts w:ascii="仿宋_GB2312" w:eastAsia="仿宋_GB2312" w:hAnsi="仿宋_GB2312" w:cs="仿宋_GB2312"/>
          <w:sz w:val="28"/>
          <w:szCs w:val="28"/>
        </w:rPr>
        <w:t xml:space="preserve">  D</w:t>
      </w:r>
      <w:r w:rsidRPr="004801DD">
        <w:rPr>
          <w:rFonts w:ascii="仿宋_GB2312" w:eastAsia="仿宋_GB2312" w:hAnsi="仿宋_GB2312" w:cs="仿宋_GB2312" w:hint="eastAsia"/>
          <w:sz w:val="28"/>
          <w:szCs w:val="28"/>
        </w:rPr>
        <w:t>．防虫。</w:t>
      </w:r>
    </w:p>
    <w:p w:rsidR="004742FA" w:rsidRPr="004801DD" w:rsidRDefault="004742FA" w:rsidP="004801DD">
      <w:pPr>
        <w:spacing w:line="500" w:lineRule="exact"/>
        <w:rPr>
          <w:rFonts w:ascii="仿宋_GB2312" w:eastAsia="仿宋_GB2312" w:hAnsi="仿宋_GB2312" w:cs="Times New Roman"/>
          <w:b/>
          <w:bCs/>
          <w:sz w:val="28"/>
          <w:szCs w:val="28"/>
        </w:rPr>
      </w:pPr>
      <w:r w:rsidRPr="004801DD">
        <w:rPr>
          <w:rFonts w:ascii="仿宋_GB2312" w:eastAsia="仿宋_GB2312" w:hAnsi="仿宋_GB2312" w:cs="仿宋_GB2312"/>
          <w:sz w:val="28"/>
          <w:szCs w:val="28"/>
        </w:rPr>
        <w:t>4</w:t>
      </w:r>
      <w:r w:rsidRPr="004801DD">
        <w:rPr>
          <w:rFonts w:ascii="仿宋_GB2312" w:eastAsia="仿宋_GB2312" w:hAnsi="仿宋_GB2312" w:cs="仿宋_GB2312" w:hint="eastAsia"/>
          <w:sz w:val="28"/>
          <w:szCs w:val="28"/>
        </w:rPr>
        <w:t>、分项工程可按（</w:t>
      </w:r>
      <w:r w:rsidRPr="004801DD">
        <w:rPr>
          <w:rFonts w:ascii="仿宋_GB2312" w:eastAsia="仿宋_GB2312" w:hAnsi="仿宋_GB2312" w:cs="仿宋_GB2312"/>
          <w:sz w:val="28"/>
          <w:szCs w:val="28"/>
        </w:rPr>
        <w:t xml:space="preserve">  </w:t>
      </w:r>
      <w:r w:rsidRPr="004801DD">
        <w:rPr>
          <w:rFonts w:ascii="??_GB2312" w:hAnsi="??_GB2312" w:cs="??_GB2312"/>
          <w:sz w:val="28"/>
          <w:szCs w:val="28"/>
        </w:rPr>
        <w:t>ABCD</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）进行划分。</w:t>
      </w:r>
      <w:r w:rsidRPr="004801DD">
        <w:rPr>
          <w:rFonts w:ascii="仿宋_GB2312" w:eastAsia="仿宋_GB2312" w:hAnsi="仿宋_GB2312" w:cs="仿宋_GB2312"/>
          <w:sz w:val="28"/>
          <w:szCs w:val="28"/>
        </w:rPr>
        <w:t xml:space="preserve">   </w:t>
      </w:r>
      <w:r w:rsidRPr="004801DD">
        <w:rPr>
          <w:rFonts w:ascii="??_GB2312" w:hAnsi="??_GB2312" w:cs="宋体" w:hint="eastAsia"/>
          <w:b/>
          <w:bCs/>
          <w:sz w:val="28"/>
          <w:szCs w:val="28"/>
        </w:rPr>
        <w:t>《统一标准》</w:t>
      </w:r>
      <w:r w:rsidRPr="004801DD">
        <w:rPr>
          <w:rFonts w:ascii="宋体" w:hAnsi="宋体" w:cs="宋体"/>
          <w:b/>
          <w:bCs/>
          <w:sz w:val="28"/>
          <w:szCs w:val="28"/>
        </w:rPr>
        <w:t>4.0.4</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A</w:t>
      </w:r>
      <w:r w:rsidRPr="004801DD">
        <w:rPr>
          <w:rFonts w:ascii="仿宋_GB2312" w:eastAsia="仿宋_GB2312" w:hAnsi="仿宋_GB2312" w:cs="仿宋_GB2312" w:hint="eastAsia"/>
          <w:sz w:val="28"/>
          <w:szCs w:val="28"/>
        </w:rPr>
        <w:t>．施工工艺；</w:t>
      </w:r>
      <w:r w:rsidRPr="004801DD">
        <w:rPr>
          <w:rFonts w:ascii="仿宋_GB2312" w:eastAsia="仿宋_GB2312" w:hAnsi="仿宋_GB2312" w:cs="仿宋_GB2312"/>
          <w:sz w:val="28"/>
          <w:szCs w:val="28"/>
        </w:rPr>
        <w:t xml:space="preserve">  B</w:t>
      </w:r>
      <w:r w:rsidRPr="004801DD">
        <w:rPr>
          <w:rFonts w:ascii="仿宋_GB2312" w:eastAsia="仿宋_GB2312" w:hAnsi="仿宋_GB2312" w:cs="仿宋_GB2312" w:hint="eastAsia"/>
          <w:sz w:val="28"/>
          <w:szCs w:val="28"/>
        </w:rPr>
        <w:t>．材料；</w:t>
      </w:r>
      <w:r w:rsidRPr="004801DD">
        <w:rPr>
          <w:rFonts w:ascii="仿宋_GB2312" w:eastAsia="仿宋_GB2312" w:hAnsi="仿宋_GB2312" w:cs="仿宋_GB2312"/>
          <w:sz w:val="28"/>
          <w:szCs w:val="28"/>
        </w:rPr>
        <w:t xml:space="preserve">  C</w:t>
      </w:r>
      <w:r w:rsidRPr="004801DD">
        <w:rPr>
          <w:rFonts w:ascii="仿宋_GB2312" w:eastAsia="仿宋_GB2312" w:hAnsi="仿宋_GB2312" w:cs="仿宋_GB2312" w:hint="eastAsia"/>
          <w:sz w:val="28"/>
          <w:szCs w:val="28"/>
        </w:rPr>
        <w:t>．主要工种；</w:t>
      </w:r>
      <w:r w:rsidRPr="004801DD">
        <w:rPr>
          <w:rFonts w:ascii="仿宋_GB2312" w:eastAsia="仿宋_GB2312" w:hAnsi="仿宋_GB2312" w:cs="仿宋_GB2312"/>
          <w:sz w:val="28"/>
          <w:szCs w:val="28"/>
        </w:rPr>
        <w:t xml:space="preserve">  D</w:t>
      </w:r>
      <w:r w:rsidRPr="004801DD">
        <w:rPr>
          <w:rFonts w:ascii="仿宋_GB2312" w:eastAsia="仿宋_GB2312" w:hAnsi="仿宋_GB2312" w:cs="仿宋_GB2312" w:hint="eastAsia"/>
          <w:sz w:val="28"/>
          <w:szCs w:val="28"/>
        </w:rPr>
        <w:t>．设备类别。</w:t>
      </w:r>
    </w:p>
    <w:p w:rsidR="004742FA" w:rsidRPr="004801DD" w:rsidRDefault="004742FA" w:rsidP="004801DD">
      <w:pPr>
        <w:widowControl/>
        <w:shd w:val="clear" w:color="auto" w:fill="FFFFFF"/>
        <w:spacing w:line="500" w:lineRule="exact"/>
        <w:jc w:val="left"/>
        <w:rPr>
          <w:rFonts w:ascii="仿宋_GB2312" w:eastAsia="仿宋_GB2312" w:hAnsi="仿宋_GB2312" w:cs="Times New Roman"/>
          <w:sz w:val="28"/>
          <w:szCs w:val="28"/>
        </w:rPr>
      </w:pPr>
      <w:r w:rsidRPr="004801DD">
        <w:rPr>
          <w:rFonts w:ascii="仿宋_GB2312" w:eastAsia="仿宋_GB2312" w:hAnsi="仿宋_GB2312" w:cs="仿宋_GB2312"/>
          <w:sz w:val="28"/>
          <w:szCs w:val="28"/>
        </w:rPr>
        <w:t>5</w:t>
      </w:r>
      <w:r w:rsidRPr="004801DD">
        <w:rPr>
          <w:rFonts w:ascii="仿宋_GB2312" w:eastAsia="仿宋_GB2312" w:hAnsi="仿宋_GB2312" w:cs="仿宋_GB2312" w:hint="eastAsia"/>
          <w:sz w:val="28"/>
          <w:szCs w:val="28"/>
        </w:rPr>
        <w:t>、根据《建设工程质量管理条例》，任何单位和个人对建筑工程的质量事故、质量缺陷都有权向建设行政主管部门或者其他有关部门进行</w:t>
      </w:r>
      <w:r w:rsidRPr="004801DD">
        <w:rPr>
          <w:rFonts w:ascii="仿宋_GB2312" w:eastAsia="仿宋_GB2312" w:hAnsi="仿宋_GB2312" w:cs="仿宋_GB2312"/>
          <w:sz w:val="28"/>
          <w:szCs w:val="28"/>
        </w:rPr>
        <w:t xml:space="preserve">(  </w:t>
      </w:r>
      <w:r w:rsidRPr="004801DD">
        <w:rPr>
          <w:rFonts w:ascii="??_GB2312" w:hAnsi="??_GB2312" w:cs="??_GB2312"/>
          <w:sz w:val="28"/>
          <w:szCs w:val="28"/>
        </w:rPr>
        <w:t>ABD</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《建筑法》第六十三条</w:t>
      </w:r>
    </w:p>
    <w:p w:rsidR="004742FA" w:rsidRPr="004801DD" w:rsidRDefault="004742FA" w:rsidP="004801DD">
      <w:pPr>
        <w:widowControl/>
        <w:shd w:val="clear" w:color="auto" w:fill="FFFFFF"/>
        <w:spacing w:line="500" w:lineRule="exact"/>
        <w:jc w:val="left"/>
        <w:rPr>
          <w:rFonts w:ascii="仿宋_GB2312" w:eastAsia="仿宋_GB2312" w:hAnsi="仿宋_GB2312" w:cs="Times New Roman"/>
          <w:sz w:val="28"/>
          <w:szCs w:val="28"/>
        </w:rPr>
      </w:pPr>
      <w:r w:rsidRPr="004801DD">
        <w:rPr>
          <w:rFonts w:ascii="仿宋_GB2312" w:eastAsia="仿宋_GB2312" w:hAnsi="仿宋_GB2312" w:cs="仿宋_GB2312"/>
          <w:sz w:val="28"/>
          <w:szCs w:val="28"/>
        </w:rPr>
        <w:t>A</w:t>
      </w:r>
      <w:r w:rsidRPr="004801DD">
        <w:rPr>
          <w:rFonts w:ascii="仿宋_GB2312" w:eastAsia="仿宋_GB2312" w:hAnsi="仿宋_GB2312" w:cs="仿宋_GB2312" w:hint="eastAsia"/>
          <w:sz w:val="28"/>
          <w:szCs w:val="28"/>
        </w:rPr>
        <w:t>．检举；</w:t>
      </w:r>
      <w:r w:rsidRPr="004801DD">
        <w:rPr>
          <w:rFonts w:ascii="仿宋_GB2312" w:eastAsia="仿宋_GB2312" w:hAnsi="仿宋_GB2312" w:cs="Times New Roman"/>
          <w:sz w:val="28"/>
          <w:szCs w:val="28"/>
        </w:rPr>
        <w:t> </w:t>
      </w:r>
      <w:r w:rsidRPr="004801DD">
        <w:rPr>
          <w:rFonts w:ascii="仿宋_GB2312" w:eastAsia="仿宋_GB2312" w:hAnsi="仿宋_GB2312" w:cs="仿宋_GB2312"/>
          <w:sz w:val="28"/>
          <w:szCs w:val="28"/>
        </w:rPr>
        <w:t>B</w:t>
      </w:r>
      <w:r w:rsidRPr="004801DD">
        <w:rPr>
          <w:rFonts w:ascii="仿宋_GB2312" w:eastAsia="仿宋_GB2312" w:hAnsi="仿宋_GB2312" w:cs="仿宋_GB2312" w:hint="eastAsia"/>
          <w:sz w:val="28"/>
          <w:szCs w:val="28"/>
        </w:rPr>
        <w:t>．控告；</w:t>
      </w:r>
      <w:r w:rsidRPr="004801DD">
        <w:rPr>
          <w:rFonts w:ascii="仿宋_GB2312" w:eastAsia="仿宋_GB2312" w:hAnsi="仿宋_GB2312" w:cs="Times New Roman"/>
          <w:sz w:val="28"/>
          <w:szCs w:val="28"/>
        </w:rPr>
        <w:t>  </w:t>
      </w:r>
      <w:r w:rsidRPr="004801DD">
        <w:rPr>
          <w:rFonts w:ascii="仿宋_GB2312" w:eastAsia="仿宋_GB2312" w:hAnsi="仿宋_GB2312" w:cs="仿宋_GB2312"/>
          <w:sz w:val="28"/>
          <w:szCs w:val="28"/>
        </w:rPr>
        <w:t>C</w:t>
      </w:r>
      <w:r w:rsidRPr="004801DD">
        <w:rPr>
          <w:rFonts w:ascii="仿宋_GB2312" w:eastAsia="仿宋_GB2312" w:hAnsi="仿宋_GB2312" w:cs="仿宋_GB2312" w:hint="eastAsia"/>
          <w:sz w:val="28"/>
          <w:szCs w:val="28"/>
        </w:rPr>
        <w:t>．索赔；</w:t>
      </w:r>
      <w:r w:rsidRPr="004801DD">
        <w:rPr>
          <w:rFonts w:ascii="仿宋_GB2312" w:eastAsia="仿宋_GB2312" w:hAnsi="仿宋_GB2312" w:cs="Times New Roman"/>
          <w:sz w:val="28"/>
          <w:szCs w:val="28"/>
        </w:rPr>
        <w:t> </w:t>
      </w:r>
      <w:r w:rsidRPr="004801DD">
        <w:rPr>
          <w:rFonts w:ascii="仿宋_GB2312" w:eastAsia="仿宋_GB2312" w:hAnsi="仿宋_GB2312" w:cs="仿宋_GB2312"/>
          <w:sz w:val="28"/>
          <w:szCs w:val="28"/>
        </w:rPr>
        <w:t xml:space="preserve"> D</w:t>
      </w:r>
      <w:r w:rsidRPr="004801DD">
        <w:rPr>
          <w:rFonts w:ascii="仿宋_GB2312" w:eastAsia="仿宋_GB2312" w:hAnsi="仿宋_GB2312" w:cs="仿宋_GB2312" w:hint="eastAsia"/>
          <w:sz w:val="28"/>
          <w:szCs w:val="28"/>
        </w:rPr>
        <w:t>．</w:t>
      </w:r>
      <w:hyperlink r:id="rId7" w:tgtFrame="_blank" w:history="1">
        <w:r w:rsidRPr="004801DD">
          <w:rPr>
            <w:rFonts w:ascii="仿宋_GB2312" w:eastAsia="仿宋_GB2312" w:hAnsi="仿宋_GB2312" w:cs="仿宋_GB2312" w:hint="eastAsia"/>
            <w:sz w:val="28"/>
            <w:szCs w:val="28"/>
          </w:rPr>
          <w:t>投诉</w:t>
        </w:r>
      </w:hyperlink>
      <w:r w:rsidRPr="004801DD">
        <w:rPr>
          <w:rFonts w:ascii="仿宋_GB2312" w:eastAsia="仿宋_GB2312" w:hAnsi="仿宋_GB2312" w:cs="仿宋_GB2312" w:hint="eastAsia"/>
          <w:sz w:val="28"/>
          <w:szCs w:val="28"/>
        </w:rPr>
        <w:t>。</w:t>
      </w:r>
    </w:p>
    <w:p w:rsidR="004742FA" w:rsidRPr="004801DD" w:rsidRDefault="004742FA" w:rsidP="004801DD">
      <w:pPr>
        <w:spacing w:line="500" w:lineRule="exact"/>
        <w:rPr>
          <w:rFonts w:ascii="仿宋_GB2312" w:eastAsia="仿宋_GB2312" w:hAnsi="仿宋_GB2312" w:cs="Times New Roman"/>
          <w:b/>
          <w:bCs/>
          <w:sz w:val="28"/>
          <w:szCs w:val="28"/>
        </w:rPr>
      </w:pPr>
      <w:r w:rsidRPr="004801DD">
        <w:rPr>
          <w:rFonts w:ascii="仿宋_GB2312" w:eastAsia="仿宋_GB2312" w:hAnsi="仿宋_GB2312" w:cs="仿宋_GB2312"/>
          <w:sz w:val="28"/>
          <w:szCs w:val="28"/>
        </w:rPr>
        <w:t>6</w:t>
      </w:r>
      <w:r w:rsidRPr="004801DD">
        <w:rPr>
          <w:rFonts w:ascii="仿宋_GB2312" w:eastAsia="仿宋_GB2312" w:hAnsi="仿宋_GB2312" w:cs="仿宋_GB2312" w:hint="eastAsia"/>
          <w:sz w:val="28"/>
          <w:szCs w:val="28"/>
        </w:rPr>
        <w:t>、金属门窗框与墙体之间的缝隙应填嵌饱满，并应采用密封胶密封，密封胶表面应（</w:t>
      </w:r>
      <w:r w:rsidRPr="004801DD">
        <w:rPr>
          <w:rFonts w:ascii="仿宋_GB2312" w:eastAsia="仿宋_GB2312" w:hAnsi="仿宋_GB2312" w:cs="仿宋_GB2312"/>
          <w:sz w:val="28"/>
          <w:szCs w:val="28"/>
        </w:rPr>
        <w:t xml:space="preserve"> </w:t>
      </w:r>
      <w:r w:rsidRPr="004801DD">
        <w:rPr>
          <w:rFonts w:ascii="??_GB2312" w:hAnsi="??_GB2312" w:cs="??_GB2312"/>
          <w:sz w:val="28"/>
          <w:szCs w:val="28"/>
        </w:rPr>
        <w:t>ACD</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《装修标准》</w:t>
      </w:r>
      <w:r w:rsidRPr="004801DD">
        <w:rPr>
          <w:rFonts w:ascii="宋体" w:hAnsi="宋体" w:cs="宋体"/>
          <w:b/>
          <w:bCs/>
          <w:sz w:val="28"/>
          <w:szCs w:val="28"/>
        </w:rPr>
        <w:t>6.3.7</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A</w:t>
      </w:r>
      <w:r w:rsidRPr="004801DD">
        <w:rPr>
          <w:rFonts w:ascii="仿宋_GB2312" w:eastAsia="仿宋_GB2312" w:hAnsi="仿宋_GB2312" w:cs="仿宋_GB2312" w:hint="eastAsia"/>
          <w:sz w:val="28"/>
          <w:szCs w:val="28"/>
        </w:rPr>
        <w:t>．光滑；</w:t>
      </w:r>
      <w:r w:rsidRPr="004801DD">
        <w:rPr>
          <w:rFonts w:ascii="仿宋_GB2312" w:eastAsia="仿宋_GB2312" w:hAnsi="仿宋_GB2312" w:cs="仿宋_GB2312"/>
          <w:sz w:val="28"/>
          <w:szCs w:val="28"/>
        </w:rPr>
        <w:t xml:space="preserve">  B</w:t>
      </w:r>
      <w:r w:rsidRPr="004801DD">
        <w:rPr>
          <w:rFonts w:ascii="仿宋_GB2312" w:eastAsia="仿宋_GB2312" w:hAnsi="仿宋_GB2312" w:cs="仿宋_GB2312" w:hint="eastAsia"/>
          <w:sz w:val="28"/>
          <w:szCs w:val="28"/>
        </w:rPr>
        <w:t>．饱满；</w:t>
      </w:r>
      <w:r w:rsidRPr="004801DD">
        <w:rPr>
          <w:rFonts w:ascii="仿宋_GB2312" w:eastAsia="仿宋_GB2312" w:hAnsi="仿宋_GB2312" w:cs="仿宋_GB2312"/>
          <w:sz w:val="28"/>
          <w:szCs w:val="28"/>
        </w:rPr>
        <w:t xml:space="preserve">  C</w:t>
      </w:r>
      <w:r w:rsidRPr="004801DD">
        <w:rPr>
          <w:rFonts w:ascii="仿宋_GB2312" w:eastAsia="仿宋_GB2312" w:hAnsi="仿宋_GB2312" w:cs="仿宋_GB2312" w:hint="eastAsia"/>
          <w:sz w:val="28"/>
          <w:szCs w:val="28"/>
        </w:rPr>
        <w:t>．顺真；</w:t>
      </w:r>
      <w:r w:rsidRPr="004801DD">
        <w:rPr>
          <w:rFonts w:ascii="仿宋_GB2312" w:eastAsia="仿宋_GB2312" w:hAnsi="仿宋_GB2312" w:cs="仿宋_GB2312"/>
          <w:sz w:val="28"/>
          <w:szCs w:val="28"/>
        </w:rPr>
        <w:t xml:space="preserve">  D</w:t>
      </w:r>
      <w:r w:rsidRPr="004801DD">
        <w:rPr>
          <w:rFonts w:ascii="仿宋_GB2312" w:eastAsia="仿宋_GB2312" w:hAnsi="仿宋_GB2312" w:cs="仿宋_GB2312" w:hint="eastAsia"/>
          <w:sz w:val="28"/>
          <w:szCs w:val="28"/>
        </w:rPr>
        <w:t>．无裂纹。</w:t>
      </w:r>
      <w:r w:rsidRPr="004801DD">
        <w:rPr>
          <w:rFonts w:ascii="仿宋_GB2312" w:eastAsia="仿宋_GB2312" w:hAnsi="仿宋_GB2312" w:cs="Times New Roman"/>
          <w:sz w:val="28"/>
          <w:szCs w:val="28"/>
        </w:rPr>
        <w:t>  </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7</w:t>
      </w:r>
      <w:r w:rsidRPr="004801DD">
        <w:rPr>
          <w:rFonts w:ascii="仿宋_GB2312" w:eastAsia="仿宋_GB2312" w:hAnsi="仿宋_GB2312" w:cs="仿宋_GB2312" w:hint="eastAsia"/>
          <w:sz w:val="28"/>
          <w:szCs w:val="28"/>
        </w:rPr>
        <w:t>、砌体结构砌筑完成后不小于（</w:t>
      </w:r>
      <w:r w:rsidRPr="004801DD">
        <w:rPr>
          <w:rFonts w:ascii="仿宋_GB2312" w:eastAsia="仿宋_GB2312" w:hAnsi="仿宋_GB2312" w:cs="仿宋_GB2312"/>
          <w:sz w:val="28"/>
          <w:szCs w:val="28"/>
        </w:rPr>
        <w:t xml:space="preserve">  </w:t>
      </w:r>
      <w:r w:rsidRPr="004801DD">
        <w:rPr>
          <w:rFonts w:ascii="??_GB2312" w:hAnsi="??_GB2312" w:cs="??_GB2312"/>
          <w:sz w:val="28"/>
          <w:szCs w:val="28"/>
        </w:rPr>
        <w:t>D</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）后再进行抹灰。</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《防治手册》</w:t>
      </w:r>
      <w:r w:rsidRPr="004801DD">
        <w:rPr>
          <w:rFonts w:ascii="宋体" w:hAnsi="宋体" w:cs="宋体"/>
          <w:b/>
          <w:bCs/>
          <w:sz w:val="28"/>
          <w:szCs w:val="28"/>
        </w:rPr>
        <w:t>5.1.2</w:t>
      </w:r>
      <w:r w:rsidRPr="004801DD">
        <w:rPr>
          <w:rFonts w:ascii="宋体" w:hAnsi="宋体" w:cs="宋体" w:hint="eastAsia"/>
          <w:b/>
          <w:bCs/>
          <w:sz w:val="28"/>
          <w:szCs w:val="28"/>
        </w:rPr>
        <w:t>第</w:t>
      </w:r>
      <w:r w:rsidRPr="004801DD">
        <w:rPr>
          <w:rFonts w:ascii="宋体" w:hAnsi="宋体" w:cs="宋体"/>
          <w:b/>
          <w:bCs/>
          <w:sz w:val="28"/>
          <w:szCs w:val="28"/>
        </w:rPr>
        <w:t>8</w:t>
      </w:r>
      <w:r w:rsidRPr="004801DD">
        <w:rPr>
          <w:rFonts w:ascii="宋体" w:hAnsi="宋体" w:cs="宋体" w:hint="eastAsia"/>
          <w:b/>
          <w:bCs/>
          <w:sz w:val="28"/>
          <w:szCs w:val="28"/>
        </w:rPr>
        <w:t>点</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A.7d</w:t>
      </w:r>
      <w:r w:rsidRPr="004801DD">
        <w:rPr>
          <w:rFonts w:ascii="仿宋_GB2312" w:eastAsia="仿宋_GB2312" w:hAnsi="仿宋_GB2312" w:cs="仿宋_GB2312" w:hint="eastAsia"/>
          <w:sz w:val="28"/>
          <w:szCs w:val="28"/>
        </w:rPr>
        <w:t>；</w:t>
      </w:r>
      <w:r w:rsidRPr="004801DD">
        <w:rPr>
          <w:rFonts w:ascii="仿宋_GB2312" w:eastAsia="仿宋_GB2312" w:hAnsi="仿宋_GB2312" w:cs="Times New Roman"/>
          <w:sz w:val="28"/>
          <w:szCs w:val="28"/>
        </w:rPr>
        <w:t> </w:t>
      </w:r>
      <w:r w:rsidRPr="004801DD">
        <w:rPr>
          <w:rFonts w:ascii="仿宋_GB2312" w:eastAsia="仿宋_GB2312" w:hAnsi="仿宋_GB2312" w:cs="仿宋_GB2312"/>
          <w:sz w:val="28"/>
          <w:szCs w:val="28"/>
        </w:rPr>
        <w:t xml:space="preserve">   B.14d</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C.28d</w:t>
      </w:r>
      <w:r w:rsidRPr="004801DD">
        <w:rPr>
          <w:rFonts w:ascii="仿宋_GB2312" w:eastAsia="仿宋_GB2312" w:hAnsi="仿宋_GB2312" w:cs="仿宋_GB2312" w:hint="eastAsia"/>
          <w:sz w:val="28"/>
          <w:szCs w:val="28"/>
        </w:rPr>
        <w:t>；</w:t>
      </w:r>
      <w:r w:rsidRPr="004801DD">
        <w:rPr>
          <w:rFonts w:ascii="仿宋_GB2312" w:eastAsia="仿宋_GB2312" w:hAnsi="仿宋_GB2312" w:cs="仿宋_GB2312"/>
          <w:sz w:val="28"/>
          <w:szCs w:val="28"/>
        </w:rPr>
        <w:t xml:space="preserve">   D.30d</w:t>
      </w:r>
      <w:r w:rsidRPr="004801DD">
        <w:rPr>
          <w:rFonts w:ascii="仿宋_GB2312" w:eastAsia="仿宋_GB2312" w:hAnsi="仿宋_GB2312" w:cs="仿宋_GB2312" w:hint="eastAsia"/>
          <w:sz w:val="28"/>
          <w:szCs w:val="28"/>
        </w:rPr>
        <w:t>。</w:t>
      </w:r>
    </w:p>
    <w:p w:rsidR="004742FA" w:rsidRPr="004801DD" w:rsidRDefault="004742FA" w:rsidP="004801DD">
      <w:pPr>
        <w:spacing w:line="500" w:lineRule="exact"/>
        <w:rPr>
          <w:rFonts w:ascii="仿宋_GB2312" w:eastAsia="仿宋_GB2312" w:hAnsi="仿宋_GB2312" w:cs="Times New Roman"/>
          <w:b/>
          <w:bCs/>
          <w:sz w:val="28"/>
          <w:szCs w:val="28"/>
        </w:rPr>
      </w:pPr>
      <w:r w:rsidRPr="004801DD">
        <w:rPr>
          <w:rFonts w:ascii="仿宋_GB2312" w:eastAsia="仿宋_GB2312" w:hAnsi="仿宋_GB2312" w:cs="仿宋_GB2312"/>
          <w:sz w:val="28"/>
          <w:szCs w:val="28"/>
        </w:rPr>
        <w:t>8</w:t>
      </w:r>
      <w:r w:rsidRPr="004801DD">
        <w:rPr>
          <w:rFonts w:ascii="仿宋_GB2312" w:eastAsia="仿宋_GB2312" w:hAnsi="仿宋_GB2312" w:cs="仿宋_GB2312" w:hint="eastAsia"/>
          <w:sz w:val="28"/>
          <w:szCs w:val="28"/>
        </w:rPr>
        <w:t>、外墙防水子分部包括（</w:t>
      </w:r>
      <w:r w:rsidRPr="004801DD">
        <w:rPr>
          <w:rFonts w:ascii="仿宋_GB2312" w:eastAsia="仿宋_GB2312" w:hAnsi="仿宋_GB2312" w:cs="仿宋_GB2312"/>
          <w:sz w:val="28"/>
          <w:szCs w:val="28"/>
        </w:rPr>
        <w:t xml:space="preserve">  </w:t>
      </w:r>
      <w:r w:rsidRPr="004801DD">
        <w:rPr>
          <w:rFonts w:ascii="??_GB2312" w:hAnsi="??_GB2312" w:cs="??_GB2312"/>
          <w:sz w:val="28"/>
          <w:szCs w:val="28"/>
        </w:rPr>
        <w:t>ABC</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）分项工程。</w:t>
      </w:r>
      <w:r w:rsidRPr="004801DD">
        <w:rPr>
          <w:rFonts w:ascii="仿宋_GB2312" w:eastAsia="仿宋_GB2312" w:hAnsi="仿宋_GB2312" w:cs="仿宋_GB2312"/>
          <w:sz w:val="28"/>
          <w:szCs w:val="28"/>
        </w:rPr>
        <w:t xml:space="preserve">   </w:t>
      </w:r>
      <w:r w:rsidRPr="004801DD">
        <w:rPr>
          <w:rFonts w:ascii="??_GB2312" w:hAnsi="??_GB2312" w:cs="宋体" w:hint="eastAsia"/>
          <w:b/>
          <w:bCs/>
          <w:sz w:val="28"/>
          <w:szCs w:val="28"/>
        </w:rPr>
        <w:t>《统一标准》</w:t>
      </w:r>
      <w:r w:rsidRPr="004801DD">
        <w:rPr>
          <w:rFonts w:ascii="宋体" w:hAnsi="宋体" w:cs="宋体" w:hint="eastAsia"/>
          <w:b/>
          <w:bCs/>
          <w:sz w:val="28"/>
          <w:szCs w:val="28"/>
        </w:rPr>
        <w:t>附录</w:t>
      </w:r>
      <w:r w:rsidRPr="004801DD">
        <w:rPr>
          <w:rFonts w:ascii="宋体" w:hAnsi="宋体" w:cs="宋体"/>
          <w:b/>
          <w:bCs/>
          <w:sz w:val="28"/>
          <w:szCs w:val="28"/>
        </w:rPr>
        <w:t>B</w:t>
      </w:r>
      <w:r w:rsidRPr="004801DD">
        <w:rPr>
          <w:rFonts w:ascii="宋体" w:hAnsi="宋体" w:cs="宋体" w:hint="eastAsia"/>
          <w:b/>
          <w:bCs/>
          <w:sz w:val="28"/>
          <w:szCs w:val="28"/>
        </w:rPr>
        <w:t>第</w:t>
      </w:r>
      <w:r w:rsidRPr="004801DD">
        <w:rPr>
          <w:rFonts w:ascii="宋体" w:hAnsi="宋体" w:cs="宋体"/>
          <w:b/>
          <w:bCs/>
          <w:sz w:val="28"/>
          <w:szCs w:val="28"/>
        </w:rPr>
        <w:t>3</w:t>
      </w:r>
      <w:r w:rsidRPr="004801DD">
        <w:rPr>
          <w:rFonts w:ascii="宋体" w:hAnsi="宋体" w:cs="宋体" w:hint="eastAsia"/>
          <w:b/>
          <w:bCs/>
          <w:sz w:val="28"/>
          <w:szCs w:val="28"/>
        </w:rPr>
        <w:t>点</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A</w:t>
      </w:r>
      <w:r w:rsidRPr="004801DD">
        <w:rPr>
          <w:rFonts w:ascii="仿宋_GB2312" w:eastAsia="仿宋_GB2312" w:hAnsi="仿宋_GB2312" w:cs="仿宋_GB2312" w:hint="eastAsia"/>
          <w:sz w:val="28"/>
          <w:szCs w:val="28"/>
        </w:rPr>
        <w:t>．外墙砂浆防水；</w:t>
      </w:r>
      <w:r w:rsidRPr="004801DD">
        <w:rPr>
          <w:rFonts w:ascii="仿宋_GB2312" w:eastAsia="仿宋_GB2312" w:hAnsi="仿宋_GB2312" w:cs="仿宋_GB2312"/>
          <w:sz w:val="28"/>
          <w:szCs w:val="28"/>
        </w:rPr>
        <w:t xml:space="preserve"> B</w:t>
      </w:r>
      <w:r w:rsidRPr="004801DD">
        <w:rPr>
          <w:rFonts w:ascii="仿宋_GB2312" w:eastAsia="仿宋_GB2312" w:hAnsi="仿宋_GB2312" w:cs="仿宋_GB2312" w:hint="eastAsia"/>
          <w:sz w:val="28"/>
          <w:szCs w:val="28"/>
        </w:rPr>
        <w:t>．涂膜防水；</w:t>
      </w:r>
      <w:r w:rsidRPr="004801DD">
        <w:rPr>
          <w:rFonts w:ascii="仿宋_GB2312" w:eastAsia="仿宋_GB2312" w:hAnsi="仿宋_GB2312" w:cs="Times New Roman"/>
          <w:sz w:val="28"/>
          <w:szCs w:val="28"/>
        </w:rPr>
        <w:t> </w:t>
      </w:r>
      <w:r w:rsidRPr="004801DD">
        <w:rPr>
          <w:rFonts w:ascii="仿宋_GB2312" w:eastAsia="仿宋_GB2312" w:hAnsi="仿宋_GB2312" w:cs="仿宋_GB2312"/>
          <w:sz w:val="28"/>
          <w:szCs w:val="28"/>
        </w:rPr>
        <w:t>C</w:t>
      </w:r>
      <w:r w:rsidRPr="004801DD">
        <w:rPr>
          <w:rFonts w:ascii="仿宋_GB2312" w:eastAsia="仿宋_GB2312" w:hAnsi="仿宋_GB2312" w:cs="仿宋_GB2312" w:hint="eastAsia"/>
          <w:sz w:val="28"/>
          <w:szCs w:val="28"/>
        </w:rPr>
        <w:t>．透气防水；</w:t>
      </w:r>
      <w:r w:rsidRPr="004801DD">
        <w:rPr>
          <w:rFonts w:ascii="仿宋_GB2312" w:eastAsia="仿宋_GB2312" w:hAnsi="仿宋_GB2312" w:cs="Times New Roman"/>
          <w:sz w:val="28"/>
          <w:szCs w:val="28"/>
        </w:rPr>
        <w:t> </w:t>
      </w:r>
      <w:r w:rsidRPr="004801DD">
        <w:rPr>
          <w:rFonts w:ascii="仿宋_GB2312" w:eastAsia="仿宋_GB2312" w:hAnsi="仿宋_GB2312" w:cs="仿宋_GB2312"/>
          <w:sz w:val="28"/>
          <w:szCs w:val="28"/>
        </w:rPr>
        <w:t>D</w:t>
      </w:r>
      <w:r w:rsidRPr="004801DD">
        <w:rPr>
          <w:rFonts w:ascii="仿宋_GB2312" w:eastAsia="仿宋_GB2312" w:hAnsi="仿宋_GB2312" w:cs="仿宋_GB2312" w:hint="eastAsia"/>
          <w:sz w:val="28"/>
          <w:szCs w:val="28"/>
        </w:rPr>
        <w:t>．卷材防水。</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9</w:t>
      </w:r>
      <w:r w:rsidRPr="004801DD">
        <w:rPr>
          <w:rFonts w:ascii="仿宋_GB2312" w:eastAsia="仿宋_GB2312" w:hAnsi="仿宋_GB2312" w:cs="仿宋_GB2312" w:hint="eastAsia"/>
          <w:sz w:val="28"/>
          <w:szCs w:val="28"/>
        </w:rPr>
        <w:t>、下列说法正确的是</w:t>
      </w:r>
      <w:r w:rsidRPr="004801DD">
        <w:rPr>
          <w:rFonts w:ascii="仿宋_GB2312" w:eastAsia="仿宋_GB2312" w:hAnsi="仿宋_GB2312" w:cs="仿宋_GB2312"/>
          <w:sz w:val="28"/>
          <w:szCs w:val="28"/>
        </w:rPr>
        <w:t xml:space="preserve">(  </w:t>
      </w:r>
      <w:r w:rsidRPr="004801DD">
        <w:rPr>
          <w:rFonts w:ascii="??_GB2312" w:hAnsi="??_GB2312" w:cs="??_GB2312"/>
          <w:sz w:val="28"/>
          <w:szCs w:val="28"/>
        </w:rPr>
        <w:t>ACD</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w:t>
      </w:r>
      <w:r w:rsidRPr="004801DD">
        <w:rPr>
          <w:rFonts w:ascii="仿宋_GB2312" w:eastAsia="仿宋_GB2312" w:hAnsi="仿宋_GB2312" w:cs="Times New Roman"/>
          <w:sz w:val="28"/>
          <w:szCs w:val="28"/>
        </w:rPr>
        <w:t> </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《防治手册》</w:t>
      </w:r>
      <w:r w:rsidRPr="004801DD">
        <w:rPr>
          <w:rFonts w:ascii="宋体" w:hAnsi="宋体" w:cs="宋体"/>
          <w:b/>
          <w:bCs/>
          <w:sz w:val="28"/>
          <w:szCs w:val="28"/>
        </w:rPr>
        <w:t>10.2</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A.</w:t>
      </w:r>
      <w:r w:rsidRPr="004801DD">
        <w:rPr>
          <w:rFonts w:ascii="仿宋_GB2312" w:eastAsia="仿宋_GB2312" w:hAnsi="仿宋_GB2312" w:cs="仿宋_GB2312" w:hint="eastAsia"/>
          <w:sz w:val="28"/>
          <w:szCs w:val="28"/>
        </w:rPr>
        <w:t>室内生活给水管道禁止使用镀锌钢管；</w:t>
      </w:r>
      <w:r w:rsidRPr="004801DD">
        <w:rPr>
          <w:rFonts w:ascii="仿宋_GB2312" w:eastAsia="仿宋_GB2312" w:hAnsi="仿宋_GB2312" w:cs="Times New Roman"/>
          <w:sz w:val="28"/>
          <w:szCs w:val="28"/>
        </w:rPr>
        <w:t> </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B.</w:t>
      </w:r>
      <w:r w:rsidRPr="004801DD">
        <w:rPr>
          <w:rFonts w:ascii="仿宋_GB2312" w:eastAsia="仿宋_GB2312" w:hAnsi="仿宋_GB2312" w:cs="仿宋_GB2312" w:hint="eastAsia"/>
          <w:sz w:val="28"/>
          <w:szCs w:val="28"/>
        </w:rPr>
        <w:t>卫生器具排水管段上不应重复设置水封；</w:t>
      </w:r>
    </w:p>
    <w:p w:rsidR="004742FA" w:rsidRPr="004801DD" w:rsidRDefault="004742FA" w:rsidP="004801DD">
      <w:pPr>
        <w:spacing w:line="500" w:lineRule="exact"/>
        <w:rPr>
          <w:rFonts w:ascii="仿宋_GB2312" w:eastAsia="仿宋_GB2312" w:hAnsi="仿宋_GB2312" w:cs="仿宋_GB2312"/>
          <w:sz w:val="28"/>
          <w:szCs w:val="28"/>
        </w:rPr>
      </w:pPr>
      <w:r w:rsidRPr="004801DD">
        <w:rPr>
          <w:rFonts w:ascii="仿宋_GB2312" w:eastAsia="仿宋_GB2312" w:hAnsi="仿宋_GB2312" w:cs="仿宋_GB2312"/>
          <w:sz w:val="28"/>
          <w:szCs w:val="28"/>
        </w:rPr>
        <w:t>C.</w:t>
      </w:r>
      <w:r w:rsidRPr="004801DD">
        <w:rPr>
          <w:rFonts w:ascii="仿宋_GB2312" w:eastAsia="仿宋_GB2312" w:hAnsi="仿宋_GB2312" w:cs="仿宋_GB2312" w:hint="eastAsia"/>
          <w:sz w:val="28"/>
          <w:szCs w:val="28"/>
        </w:rPr>
        <w:t>卫生间应采用生活污水与生活废水分流的排水系统；</w:t>
      </w:r>
      <w:r w:rsidRPr="004801DD">
        <w:rPr>
          <w:rFonts w:ascii="仿宋_GB2312" w:eastAsia="仿宋_GB2312" w:hAnsi="仿宋_GB2312" w:cs="仿宋_GB2312"/>
          <w:sz w:val="28"/>
          <w:szCs w:val="28"/>
        </w:rPr>
        <w:t xml:space="preserve">        </w:t>
      </w: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eastAsia="仿宋_GB2312" w:hAnsi="仿宋_GB2312" w:cs="仿宋_GB2312"/>
          <w:sz w:val="28"/>
          <w:szCs w:val="28"/>
        </w:rPr>
        <w:t>D.</w:t>
      </w:r>
      <w:r w:rsidRPr="004801DD">
        <w:rPr>
          <w:rFonts w:ascii="仿宋_GB2312" w:eastAsia="仿宋_GB2312" w:hAnsi="仿宋_GB2312" w:cs="仿宋_GB2312" w:hint="eastAsia"/>
          <w:sz w:val="28"/>
          <w:szCs w:val="28"/>
        </w:rPr>
        <w:t>住宅厨房排水立管和卫生间污水立管应分别设置。</w:t>
      </w:r>
    </w:p>
    <w:p w:rsidR="004742FA" w:rsidRPr="004801DD" w:rsidRDefault="004742FA" w:rsidP="004801DD">
      <w:pPr>
        <w:widowControl/>
        <w:shd w:val="clear" w:color="auto" w:fill="FFFFFF"/>
        <w:spacing w:line="500" w:lineRule="exact"/>
        <w:jc w:val="left"/>
        <w:rPr>
          <w:rFonts w:ascii="Arial" w:hAnsi="Arial" w:cs="Arial"/>
          <w:kern w:val="0"/>
          <w:sz w:val="28"/>
          <w:szCs w:val="28"/>
        </w:rPr>
      </w:pPr>
      <w:r w:rsidRPr="004801DD">
        <w:rPr>
          <w:rFonts w:ascii="仿宋_GB2312" w:eastAsia="仿宋_GB2312" w:hAnsi="仿宋_GB2312" w:cs="仿宋_GB2312"/>
          <w:sz w:val="28"/>
          <w:szCs w:val="28"/>
        </w:rPr>
        <w:t>10</w:t>
      </w:r>
      <w:r w:rsidRPr="004801DD">
        <w:rPr>
          <w:rFonts w:ascii="仿宋_GB2312" w:eastAsia="仿宋_GB2312" w:hAnsi="仿宋_GB2312" w:cs="仿宋_GB2312" w:hint="eastAsia"/>
          <w:sz w:val="28"/>
          <w:szCs w:val="28"/>
        </w:rPr>
        <w:t>、建筑施工企业应当在施工现场采取（</w:t>
      </w:r>
      <w:r w:rsidRPr="004801DD">
        <w:rPr>
          <w:rFonts w:ascii="仿宋_GB2312" w:eastAsia="仿宋_GB2312" w:hAnsi="仿宋_GB2312" w:cs="仿宋_GB2312"/>
          <w:sz w:val="28"/>
          <w:szCs w:val="28"/>
        </w:rPr>
        <w:t xml:space="preserve"> </w:t>
      </w:r>
      <w:r w:rsidRPr="004801DD">
        <w:rPr>
          <w:rFonts w:ascii="??_GB2312" w:hAnsi="??_GB2312" w:cs="??_GB2312"/>
          <w:sz w:val="28"/>
          <w:szCs w:val="28"/>
        </w:rPr>
        <w:t>ABC</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）等措施；有条件的，应当对施工现场实行封闭管理。</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《建筑法》第三十九条</w:t>
      </w:r>
    </w:p>
    <w:p w:rsidR="004742FA" w:rsidRPr="004801DD" w:rsidRDefault="004742FA" w:rsidP="004801DD">
      <w:pPr>
        <w:spacing w:line="500" w:lineRule="exact"/>
        <w:rPr>
          <w:rFonts w:cs="Times New Roman"/>
          <w:sz w:val="28"/>
          <w:szCs w:val="28"/>
        </w:rPr>
      </w:pPr>
      <w:r w:rsidRPr="004801DD">
        <w:rPr>
          <w:rFonts w:ascii="仿宋_GB2312" w:eastAsia="仿宋_GB2312" w:hAnsi="仿宋_GB2312" w:cs="仿宋_GB2312"/>
          <w:sz w:val="28"/>
          <w:szCs w:val="28"/>
        </w:rPr>
        <w:t>A.</w:t>
      </w:r>
      <w:r w:rsidRPr="004801DD">
        <w:rPr>
          <w:rFonts w:ascii="仿宋_GB2312" w:eastAsia="仿宋_GB2312" w:hAnsi="仿宋_GB2312" w:cs="仿宋_GB2312" w:hint="eastAsia"/>
          <w:sz w:val="28"/>
          <w:szCs w:val="28"/>
        </w:rPr>
        <w:t>维护安全；</w:t>
      </w:r>
      <w:r w:rsidRPr="004801DD">
        <w:rPr>
          <w:rFonts w:ascii="仿宋_GB2312" w:eastAsia="仿宋_GB2312" w:hAnsi="仿宋_GB2312" w:cs="仿宋_GB2312"/>
          <w:sz w:val="28"/>
          <w:szCs w:val="28"/>
        </w:rPr>
        <w:t xml:space="preserve">  B.</w:t>
      </w:r>
      <w:r w:rsidRPr="004801DD">
        <w:rPr>
          <w:rFonts w:ascii="仿宋_GB2312" w:eastAsia="仿宋_GB2312" w:hAnsi="仿宋_GB2312" w:cs="仿宋_GB2312" w:hint="eastAsia"/>
          <w:sz w:val="28"/>
          <w:szCs w:val="28"/>
        </w:rPr>
        <w:t>防范危险；</w:t>
      </w:r>
      <w:r w:rsidRPr="004801DD">
        <w:rPr>
          <w:rFonts w:ascii="仿宋_GB2312" w:eastAsia="仿宋_GB2312" w:hAnsi="仿宋_GB2312" w:cs="仿宋_GB2312"/>
          <w:sz w:val="28"/>
          <w:szCs w:val="28"/>
        </w:rPr>
        <w:t xml:space="preserve">  C.</w:t>
      </w:r>
      <w:r w:rsidRPr="004801DD">
        <w:rPr>
          <w:rFonts w:ascii="仿宋_GB2312" w:eastAsia="仿宋_GB2312" w:hAnsi="仿宋_GB2312" w:cs="仿宋_GB2312" w:hint="eastAsia"/>
          <w:sz w:val="28"/>
          <w:szCs w:val="28"/>
        </w:rPr>
        <w:t>预防火灾；</w:t>
      </w:r>
      <w:r w:rsidRPr="004801DD">
        <w:rPr>
          <w:rFonts w:ascii="仿宋_GB2312" w:eastAsia="仿宋_GB2312" w:hAnsi="仿宋_GB2312" w:cs="仿宋_GB2312"/>
          <w:sz w:val="28"/>
          <w:szCs w:val="28"/>
        </w:rPr>
        <w:t xml:space="preserve"> D.</w:t>
      </w:r>
      <w:r w:rsidRPr="004801DD">
        <w:rPr>
          <w:rFonts w:ascii="仿宋_GB2312" w:eastAsia="仿宋_GB2312" w:hAnsi="仿宋_GB2312" w:cs="仿宋_GB2312" w:hint="eastAsia"/>
          <w:sz w:val="28"/>
          <w:szCs w:val="28"/>
        </w:rPr>
        <w:t>预防水患。</w:t>
      </w:r>
    </w:p>
    <w:p w:rsidR="004742FA" w:rsidRPr="004801DD" w:rsidRDefault="004742FA" w:rsidP="004801DD">
      <w:pPr>
        <w:spacing w:line="500" w:lineRule="exact"/>
        <w:rPr>
          <w:rFonts w:cs="Times New Roman"/>
          <w:sz w:val="28"/>
          <w:szCs w:val="28"/>
        </w:rPr>
      </w:pPr>
      <w:r w:rsidRPr="004801DD">
        <w:rPr>
          <w:rFonts w:ascii="黑体" w:eastAsia="黑体" w:hAnsi="黑体" w:cs="黑体" w:hint="eastAsia"/>
          <w:sz w:val="28"/>
          <w:szCs w:val="28"/>
        </w:rPr>
        <w:t>四、简答题</w:t>
      </w:r>
      <w:r w:rsidRPr="004801DD">
        <w:rPr>
          <w:rFonts w:cs="宋体" w:hint="eastAsia"/>
          <w:sz w:val="28"/>
          <w:szCs w:val="28"/>
        </w:rPr>
        <w:t>（每题</w:t>
      </w:r>
      <w:r w:rsidRPr="004801DD">
        <w:rPr>
          <w:sz w:val="28"/>
          <w:szCs w:val="28"/>
        </w:rPr>
        <w:t>5</w:t>
      </w:r>
      <w:r w:rsidRPr="004801DD">
        <w:rPr>
          <w:rFonts w:cs="宋体" w:hint="eastAsia"/>
          <w:sz w:val="28"/>
          <w:szCs w:val="28"/>
        </w:rPr>
        <w:t>分，</w:t>
      </w:r>
      <w:r w:rsidRPr="004801DD">
        <w:rPr>
          <w:sz w:val="28"/>
          <w:szCs w:val="28"/>
        </w:rPr>
        <w:t>4</w:t>
      </w:r>
      <w:r w:rsidRPr="004801DD">
        <w:rPr>
          <w:rFonts w:cs="宋体" w:hint="eastAsia"/>
          <w:sz w:val="28"/>
          <w:szCs w:val="28"/>
        </w:rPr>
        <w:t>小题共</w:t>
      </w:r>
      <w:r w:rsidRPr="004801DD">
        <w:rPr>
          <w:sz w:val="28"/>
          <w:szCs w:val="28"/>
        </w:rPr>
        <w:t>20</w:t>
      </w:r>
      <w:r w:rsidRPr="004801DD">
        <w:rPr>
          <w:rFonts w:cs="宋体" w:hint="eastAsia"/>
          <w:sz w:val="28"/>
          <w:szCs w:val="28"/>
        </w:rPr>
        <w:t>分）：</w:t>
      </w:r>
    </w:p>
    <w:p w:rsidR="004742FA" w:rsidRPr="004801DD" w:rsidRDefault="004742FA" w:rsidP="004801DD">
      <w:pPr>
        <w:numPr>
          <w:ilvl w:val="0"/>
          <w:numId w:val="6"/>
        </w:numPr>
        <w:spacing w:line="500" w:lineRule="exact"/>
        <w:rPr>
          <w:rFonts w:eastAsia="仿宋_GB2312" w:cs="Times New Roman"/>
          <w:sz w:val="28"/>
          <w:szCs w:val="28"/>
        </w:rPr>
      </w:pPr>
      <w:r w:rsidRPr="004801DD">
        <w:rPr>
          <w:rFonts w:eastAsia="仿宋_GB2312" w:cs="仿宋_GB2312" w:hint="eastAsia"/>
          <w:sz w:val="28"/>
          <w:szCs w:val="28"/>
        </w:rPr>
        <w:t>外墙防水工程验收时应检查什么文件和记录？（</w:t>
      </w:r>
      <w:r w:rsidRPr="004801DD">
        <w:rPr>
          <w:rFonts w:eastAsia="仿宋_GB2312"/>
          <w:sz w:val="28"/>
          <w:szCs w:val="28"/>
        </w:rPr>
        <w:t>5</w:t>
      </w:r>
      <w:r w:rsidRPr="004801DD">
        <w:rPr>
          <w:rFonts w:eastAsia="仿宋_GB2312" w:cs="仿宋_GB2312" w:hint="eastAsia"/>
          <w:sz w:val="28"/>
          <w:szCs w:val="28"/>
        </w:rPr>
        <w:t>分）</w:t>
      </w:r>
      <w:r w:rsidRPr="004801DD">
        <w:rPr>
          <w:rFonts w:eastAsia="仿宋_GB2312"/>
          <w:sz w:val="28"/>
          <w:szCs w:val="28"/>
        </w:rPr>
        <w:t xml:space="preserve">   </w:t>
      </w:r>
      <w:r w:rsidRPr="004801DD">
        <w:rPr>
          <w:rFonts w:ascii="宋体" w:hAnsi="宋体" w:cs="宋体" w:hint="eastAsia"/>
          <w:b/>
          <w:bCs/>
          <w:sz w:val="28"/>
          <w:szCs w:val="28"/>
        </w:rPr>
        <w:t>《装修标准》</w:t>
      </w:r>
      <w:r w:rsidRPr="004801DD">
        <w:rPr>
          <w:rFonts w:ascii="??_GB2312" w:hAnsi="??_GB2312" w:cs="??_GB2312"/>
          <w:b/>
          <w:bCs/>
          <w:sz w:val="28"/>
          <w:szCs w:val="28"/>
        </w:rPr>
        <w:t>5.1.2</w:t>
      </w:r>
    </w:p>
    <w:p w:rsidR="004742FA" w:rsidRPr="004801DD" w:rsidRDefault="004742FA" w:rsidP="004801DD">
      <w:pPr>
        <w:pStyle w:val="NormalWeb"/>
        <w:spacing w:beforeAutospacing="0" w:afterAutospacing="0" w:line="500" w:lineRule="exact"/>
        <w:rPr>
          <w:rFonts w:ascii="??_GB2312" w:hAnsi="??_GB2312" w:cs="??_GB2312"/>
          <w:sz w:val="28"/>
          <w:szCs w:val="28"/>
        </w:rPr>
      </w:pPr>
      <w:r w:rsidRPr="004801DD">
        <w:rPr>
          <w:rFonts w:hint="eastAsia"/>
          <w:sz w:val="28"/>
          <w:szCs w:val="28"/>
        </w:rPr>
        <w:t>答：（</w:t>
      </w:r>
      <w:r w:rsidRPr="004801DD">
        <w:rPr>
          <w:sz w:val="28"/>
          <w:szCs w:val="28"/>
        </w:rPr>
        <w:t>1</w:t>
      </w:r>
      <w:r w:rsidRPr="004801DD">
        <w:rPr>
          <w:rFonts w:hint="eastAsia"/>
          <w:sz w:val="28"/>
          <w:szCs w:val="28"/>
        </w:rPr>
        <w:t>）外墙防水工程的施工图、设计说明及其他设计文件；</w:t>
      </w:r>
    </w:p>
    <w:p w:rsidR="004742FA" w:rsidRPr="004801DD" w:rsidRDefault="004742FA" w:rsidP="00E54EAF">
      <w:pPr>
        <w:pStyle w:val="NormalWeb"/>
        <w:spacing w:beforeAutospacing="0" w:afterAutospacing="0" w:line="500" w:lineRule="exact"/>
        <w:ind w:firstLineChars="200" w:firstLine="31680"/>
        <w:rPr>
          <w:rFonts w:ascii="??_GB2312" w:hAnsi="??_GB2312" w:cs="??_GB2312"/>
          <w:sz w:val="28"/>
          <w:szCs w:val="28"/>
        </w:rPr>
      </w:pPr>
      <w:r w:rsidRPr="004801DD">
        <w:rPr>
          <w:rFonts w:hint="eastAsia"/>
          <w:sz w:val="28"/>
          <w:szCs w:val="28"/>
        </w:rPr>
        <w:t>（</w:t>
      </w:r>
      <w:r w:rsidRPr="004801DD">
        <w:rPr>
          <w:sz w:val="28"/>
          <w:szCs w:val="28"/>
        </w:rPr>
        <w:t>2</w:t>
      </w:r>
      <w:r w:rsidRPr="004801DD">
        <w:rPr>
          <w:rFonts w:hint="eastAsia"/>
          <w:sz w:val="28"/>
          <w:szCs w:val="28"/>
        </w:rPr>
        <w:t>）材料的产品合格证书、性能检验报告、进场验收记录和复验报告；</w:t>
      </w:r>
    </w:p>
    <w:p w:rsidR="004742FA" w:rsidRPr="004801DD" w:rsidRDefault="004742FA" w:rsidP="00E54EAF">
      <w:pPr>
        <w:pStyle w:val="NormalWeb"/>
        <w:spacing w:beforeAutospacing="0" w:afterAutospacing="0" w:line="500" w:lineRule="exact"/>
        <w:ind w:firstLineChars="200" w:firstLine="31680"/>
        <w:rPr>
          <w:rFonts w:ascii="??_GB2312" w:hAnsi="??_GB2312" w:cs="??_GB2312"/>
          <w:sz w:val="28"/>
          <w:szCs w:val="28"/>
        </w:rPr>
      </w:pPr>
      <w:r w:rsidRPr="004801DD">
        <w:rPr>
          <w:rFonts w:hint="eastAsia"/>
          <w:sz w:val="28"/>
          <w:szCs w:val="28"/>
        </w:rPr>
        <w:t>（</w:t>
      </w:r>
      <w:r w:rsidRPr="004801DD">
        <w:rPr>
          <w:sz w:val="28"/>
          <w:szCs w:val="28"/>
        </w:rPr>
        <w:t>3</w:t>
      </w:r>
      <w:r w:rsidRPr="004801DD">
        <w:rPr>
          <w:rFonts w:hint="eastAsia"/>
          <w:sz w:val="28"/>
          <w:szCs w:val="28"/>
        </w:rPr>
        <w:t>）施工方案及安全技术措施文件；</w:t>
      </w:r>
    </w:p>
    <w:p w:rsidR="004742FA" w:rsidRPr="004801DD" w:rsidRDefault="004742FA" w:rsidP="00E54EAF">
      <w:pPr>
        <w:pStyle w:val="NormalWeb"/>
        <w:spacing w:beforeAutospacing="0" w:afterAutospacing="0" w:line="500" w:lineRule="exact"/>
        <w:ind w:firstLineChars="200" w:firstLine="31680"/>
        <w:rPr>
          <w:rFonts w:ascii="??_GB2312" w:hAnsi="??_GB2312" w:cs="??_GB2312"/>
          <w:sz w:val="28"/>
          <w:szCs w:val="28"/>
        </w:rPr>
      </w:pPr>
      <w:r w:rsidRPr="004801DD">
        <w:rPr>
          <w:rFonts w:hint="eastAsia"/>
          <w:sz w:val="28"/>
          <w:szCs w:val="28"/>
        </w:rPr>
        <w:t>（</w:t>
      </w:r>
      <w:r w:rsidRPr="004801DD">
        <w:rPr>
          <w:sz w:val="28"/>
          <w:szCs w:val="28"/>
        </w:rPr>
        <w:t>4</w:t>
      </w:r>
      <w:r w:rsidRPr="004801DD">
        <w:rPr>
          <w:rFonts w:hint="eastAsia"/>
          <w:sz w:val="28"/>
          <w:szCs w:val="28"/>
        </w:rPr>
        <w:t>）雨后或现场淋水检验记录；</w:t>
      </w:r>
    </w:p>
    <w:p w:rsidR="004742FA" w:rsidRPr="004801DD" w:rsidRDefault="004742FA" w:rsidP="00E54EAF">
      <w:pPr>
        <w:pStyle w:val="NormalWeb"/>
        <w:spacing w:beforeAutospacing="0" w:afterAutospacing="0" w:line="500" w:lineRule="exact"/>
        <w:ind w:firstLineChars="200" w:firstLine="31680"/>
        <w:rPr>
          <w:rFonts w:ascii="??_GB2312" w:hAnsi="??_GB2312" w:cs="??_GB2312"/>
          <w:sz w:val="28"/>
          <w:szCs w:val="28"/>
        </w:rPr>
      </w:pPr>
      <w:r w:rsidRPr="004801DD">
        <w:rPr>
          <w:rFonts w:hint="eastAsia"/>
          <w:sz w:val="28"/>
          <w:szCs w:val="28"/>
        </w:rPr>
        <w:t>（</w:t>
      </w:r>
      <w:r w:rsidRPr="004801DD">
        <w:rPr>
          <w:sz w:val="28"/>
          <w:szCs w:val="28"/>
        </w:rPr>
        <w:t>5</w:t>
      </w:r>
      <w:r w:rsidRPr="004801DD">
        <w:rPr>
          <w:rFonts w:hint="eastAsia"/>
          <w:sz w:val="28"/>
          <w:szCs w:val="28"/>
        </w:rPr>
        <w:t>）隐蔽工程验收记录；</w:t>
      </w:r>
    </w:p>
    <w:p w:rsidR="004742FA" w:rsidRPr="004801DD" w:rsidRDefault="004742FA" w:rsidP="00E54EAF">
      <w:pPr>
        <w:pStyle w:val="NormalWeb"/>
        <w:spacing w:beforeAutospacing="0" w:afterAutospacing="0" w:line="500" w:lineRule="exact"/>
        <w:ind w:firstLineChars="200" w:firstLine="31680"/>
        <w:rPr>
          <w:rFonts w:ascii="??_GB2312" w:hAnsi="??_GB2312" w:cs="??_GB2312"/>
          <w:sz w:val="28"/>
          <w:szCs w:val="28"/>
        </w:rPr>
      </w:pPr>
      <w:r w:rsidRPr="004801DD">
        <w:rPr>
          <w:rFonts w:hint="eastAsia"/>
          <w:sz w:val="28"/>
          <w:szCs w:val="28"/>
        </w:rPr>
        <w:t>（</w:t>
      </w:r>
      <w:r w:rsidRPr="004801DD">
        <w:rPr>
          <w:sz w:val="28"/>
          <w:szCs w:val="28"/>
        </w:rPr>
        <w:t>6</w:t>
      </w:r>
      <w:r w:rsidRPr="004801DD">
        <w:rPr>
          <w:rFonts w:hint="eastAsia"/>
          <w:sz w:val="28"/>
          <w:szCs w:val="28"/>
        </w:rPr>
        <w:t>）施工记录；</w:t>
      </w:r>
    </w:p>
    <w:p w:rsidR="004742FA" w:rsidRPr="004801DD" w:rsidRDefault="004742FA" w:rsidP="00E54EAF">
      <w:pPr>
        <w:pStyle w:val="NormalWeb"/>
        <w:spacing w:beforeAutospacing="0" w:afterAutospacing="0" w:line="500" w:lineRule="exact"/>
        <w:ind w:firstLineChars="200" w:firstLine="31680"/>
        <w:rPr>
          <w:rFonts w:cs="Times New Roman"/>
          <w:sz w:val="28"/>
          <w:szCs w:val="28"/>
        </w:rPr>
      </w:pPr>
      <w:r w:rsidRPr="004801DD">
        <w:rPr>
          <w:rFonts w:hint="eastAsia"/>
          <w:sz w:val="28"/>
          <w:szCs w:val="28"/>
        </w:rPr>
        <w:t>（</w:t>
      </w:r>
      <w:r w:rsidRPr="004801DD">
        <w:rPr>
          <w:sz w:val="28"/>
          <w:szCs w:val="28"/>
        </w:rPr>
        <w:t>7</w:t>
      </w:r>
      <w:r w:rsidRPr="004801DD">
        <w:rPr>
          <w:rFonts w:hint="eastAsia"/>
          <w:sz w:val="28"/>
          <w:szCs w:val="28"/>
        </w:rPr>
        <w:t>）施工单位的资质证书及操作人员的上岗证书。</w:t>
      </w:r>
    </w:p>
    <w:p w:rsidR="004742FA" w:rsidRPr="004801DD" w:rsidRDefault="004742FA" w:rsidP="00E54EAF">
      <w:pPr>
        <w:pStyle w:val="NormalWeb"/>
        <w:spacing w:beforeAutospacing="0" w:afterAutospacing="0" w:line="500" w:lineRule="exact"/>
        <w:ind w:firstLineChars="200" w:firstLine="31680"/>
        <w:rPr>
          <w:rFonts w:ascii="??_GB2312" w:hAnsi="??_GB2312" w:cs="??_GB2312"/>
          <w:sz w:val="28"/>
          <w:szCs w:val="28"/>
        </w:rPr>
      </w:pPr>
    </w:p>
    <w:p w:rsidR="004742FA" w:rsidRPr="004801DD" w:rsidRDefault="004742FA" w:rsidP="004801DD">
      <w:pPr>
        <w:spacing w:line="500" w:lineRule="exact"/>
        <w:rPr>
          <w:rFonts w:eastAsia="仿宋_GB2312" w:cs="Times New Roman"/>
          <w:sz w:val="28"/>
          <w:szCs w:val="28"/>
        </w:rPr>
      </w:pPr>
      <w:r w:rsidRPr="004801DD">
        <w:rPr>
          <w:rFonts w:eastAsia="仿宋_GB2312"/>
          <w:sz w:val="28"/>
          <w:szCs w:val="28"/>
        </w:rPr>
        <w:t>2</w:t>
      </w:r>
      <w:r w:rsidRPr="004801DD">
        <w:rPr>
          <w:rFonts w:eastAsia="仿宋_GB2312" w:cs="仿宋_GB2312" w:hint="eastAsia"/>
          <w:sz w:val="28"/>
          <w:szCs w:val="28"/>
        </w:rPr>
        <w:t>、</w:t>
      </w:r>
      <w:r w:rsidRPr="004801DD">
        <w:rPr>
          <w:rFonts w:ascii="仿宋_GB2312" w:eastAsia="仿宋_GB2312" w:hAnsi="仿宋_GB2312" w:cs="仿宋_GB2312" w:hint="eastAsia"/>
          <w:sz w:val="28"/>
          <w:szCs w:val="28"/>
        </w:rPr>
        <w:t>建筑工程的保修范围应当包括什么</w:t>
      </w:r>
      <w:r w:rsidRPr="004801DD">
        <w:rPr>
          <w:rFonts w:eastAsia="仿宋_GB2312" w:cs="仿宋_GB2312" w:hint="eastAsia"/>
          <w:sz w:val="28"/>
          <w:szCs w:val="28"/>
        </w:rPr>
        <w:t>？（</w:t>
      </w:r>
      <w:r w:rsidRPr="004801DD">
        <w:rPr>
          <w:rFonts w:eastAsia="仿宋_GB2312"/>
          <w:sz w:val="28"/>
          <w:szCs w:val="28"/>
        </w:rPr>
        <w:t>5</w:t>
      </w:r>
      <w:r w:rsidRPr="004801DD">
        <w:rPr>
          <w:rFonts w:eastAsia="仿宋_GB2312" w:cs="仿宋_GB2312" w:hint="eastAsia"/>
          <w:sz w:val="28"/>
          <w:szCs w:val="28"/>
        </w:rPr>
        <w:t>分）</w:t>
      </w:r>
      <w:r w:rsidRPr="004801DD">
        <w:rPr>
          <w:rFonts w:eastAsia="仿宋_GB2312"/>
          <w:sz w:val="28"/>
          <w:szCs w:val="28"/>
        </w:rPr>
        <w:t xml:space="preserve">   </w:t>
      </w:r>
      <w:r w:rsidRPr="004801DD">
        <w:rPr>
          <w:rFonts w:ascii="宋体" w:hAnsi="宋体" w:cs="宋体" w:hint="eastAsia"/>
          <w:b/>
          <w:bCs/>
          <w:sz w:val="28"/>
          <w:szCs w:val="28"/>
        </w:rPr>
        <w:t>《建筑法》第六十二条</w:t>
      </w:r>
    </w:p>
    <w:p w:rsidR="004742FA" w:rsidRPr="004801DD" w:rsidRDefault="004742FA" w:rsidP="004801DD">
      <w:pPr>
        <w:widowControl/>
        <w:spacing w:line="500" w:lineRule="exact"/>
        <w:rPr>
          <w:rFonts w:ascii="??_GB2312" w:eastAsia="Times New Roman" w:hAnsi="??" w:cs="Times New Roman"/>
          <w:kern w:val="0"/>
          <w:sz w:val="28"/>
          <w:szCs w:val="28"/>
        </w:rPr>
      </w:pPr>
      <w:r w:rsidRPr="004801DD">
        <w:rPr>
          <w:rFonts w:ascii="??_GB2312" w:hAnsi="??" w:cs="宋体" w:hint="eastAsia"/>
          <w:kern w:val="0"/>
          <w:sz w:val="28"/>
          <w:szCs w:val="28"/>
        </w:rPr>
        <w:t>答：</w:t>
      </w:r>
      <w:r w:rsidRPr="004801DD">
        <w:rPr>
          <w:rFonts w:ascii="??_GB2312" w:eastAsia="Times New Roman" w:hAnsi="??" w:cs="Times New Roman"/>
          <w:kern w:val="0"/>
          <w:sz w:val="28"/>
          <w:szCs w:val="28"/>
        </w:rPr>
        <w:t>建筑工程的保修范围应当包括地基基础工程、</w:t>
      </w:r>
      <w:hyperlink r:id="rId8" w:tgtFrame="_blank" w:history="1">
        <w:r w:rsidRPr="004801DD">
          <w:rPr>
            <w:rFonts w:ascii="??_GB2312" w:eastAsia="Times New Roman" w:hAnsi="??" w:cs="Times New Roman"/>
            <w:kern w:val="0"/>
            <w:sz w:val="28"/>
            <w:szCs w:val="28"/>
          </w:rPr>
          <w:t>主体结构工程</w:t>
        </w:r>
      </w:hyperlink>
      <w:r w:rsidRPr="004801DD">
        <w:rPr>
          <w:rFonts w:ascii="??_GB2312" w:eastAsia="Times New Roman" w:hAnsi="??" w:cs="Times New Roman"/>
          <w:kern w:val="0"/>
          <w:sz w:val="28"/>
          <w:szCs w:val="28"/>
        </w:rPr>
        <w:t>、屋面防水工程和其他土建工程，以及电气管线、上下水管线的安装工程，</w:t>
      </w:r>
      <w:hyperlink r:id="rId9" w:tgtFrame="_blank" w:history="1">
        <w:r w:rsidRPr="004801DD">
          <w:rPr>
            <w:rFonts w:ascii="??_GB2312" w:eastAsia="Times New Roman" w:hAnsi="??" w:cs="Times New Roman"/>
            <w:kern w:val="0"/>
            <w:sz w:val="28"/>
            <w:szCs w:val="28"/>
          </w:rPr>
          <w:t>供热</w:t>
        </w:r>
      </w:hyperlink>
      <w:r w:rsidRPr="004801DD">
        <w:rPr>
          <w:rFonts w:ascii="??_GB2312" w:eastAsia="Times New Roman" w:hAnsi="??" w:cs="Times New Roman"/>
          <w:kern w:val="0"/>
          <w:sz w:val="28"/>
          <w:szCs w:val="28"/>
        </w:rPr>
        <w:t>、供冷系统工程等项目；保修的期限应当按照保证建筑物合理寿命年限内正常使用，维护使用者合法权益的原则确定。具体的保修范围和最低保修期限由国务院规定。</w:t>
      </w:r>
    </w:p>
    <w:p w:rsidR="004742FA" w:rsidRPr="004801DD" w:rsidRDefault="004742FA" w:rsidP="004801DD">
      <w:pPr>
        <w:spacing w:line="500" w:lineRule="exact"/>
        <w:rPr>
          <w:rFonts w:cs="Times New Roman"/>
          <w:sz w:val="28"/>
          <w:szCs w:val="28"/>
        </w:rPr>
      </w:pPr>
    </w:p>
    <w:p w:rsidR="004742FA" w:rsidRPr="004801DD" w:rsidRDefault="004742FA" w:rsidP="004801DD">
      <w:pPr>
        <w:spacing w:line="500" w:lineRule="exact"/>
        <w:rPr>
          <w:rFonts w:cs="Times New Roman"/>
          <w:sz w:val="28"/>
          <w:szCs w:val="28"/>
        </w:rPr>
      </w:pPr>
      <w:r w:rsidRPr="004801DD">
        <w:rPr>
          <w:rFonts w:ascii="仿宋_GB2312" w:eastAsia="仿宋_GB2312" w:hAnsi="仿宋_GB2312" w:cs="仿宋_GB2312"/>
          <w:sz w:val="28"/>
          <w:szCs w:val="28"/>
        </w:rPr>
        <w:t>3</w:t>
      </w:r>
      <w:r w:rsidRPr="004801DD">
        <w:rPr>
          <w:rFonts w:ascii="仿宋_GB2312" w:eastAsia="仿宋_GB2312" w:hAnsi="仿宋_GB2312" w:cs="仿宋_GB2312" w:hint="eastAsia"/>
          <w:sz w:val="28"/>
          <w:szCs w:val="28"/>
        </w:rPr>
        <w:t>、住房城乡建设主管部门实施工程质量监督管理应当包括那些内容？（</w:t>
      </w:r>
      <w:r w:rsidRPr="004801DD">
        <w:rPr>
          <w:rFonts w:ascii="仿宋_GB2312" w:eastAsia="仿宋_GB2312" w:hAnsi="仿宋_GB2312" w:cs="仿宋_GB2312"/>
          <w:sz w:val="28"/>
          <w:szCs w:val="28"/>
        </w:rPr>
        <w:t>5</w:t>
      </w:r>
      <w:r w:rsidRPr="004801DD">
        <w:rPr>
          <w:rFonts w:ascii="仿宋_GB2312" w:eastAsia="仿宋_GB2312" w:hAnsi="仿宋_GB2312" w:cs="仿宋_GB2312" w:hint="eastAsia"/>
          <w:sz w:val="28"/>
          <w:szCs w:val="28"/>
        </w:rPr>
        <w:t>分）</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《广东省建设工程质量管理条例》第三十四条</w:t>
      </w:r>
    </w:p>
    <w:p w:rsidR="004742FA" w:rsidRPr="004801DD" w:rsidRDefault="004742FA" w:rsidP="004801DD">
      <w:pPr>
        <w:widowControl/>
        <w:spacing w:line="500" w:lineRule="exact"/>
        <w:rPr>
          <w:rFonts w:ascii="??_GB2312" w:eastAsia="Times New Roman" w:hAnsi="??" w:cs="Times New Roman"/>
          <w:kern w:val="0"/>
          <w:sz w:val="28"/>
          <w:szCs w:val="28"/>
        </w:rPr>
      </w:pPr>
      <w:r w:rsidRPr="004801DD">
        <w:rPr>
          <w:rFonts w:ascii="??_GB2312" w:eastAsia="Times New Roman" w:hAnsi="??" w:cs="Times New Roman"/>
          <w:kern w:val="0"/>
          <w:sz w:val="28"/>
          <w:szCs w:val="28"/>
        </w:rPr>
        <w:t>答：（一）抽查勘察文件、设计文件质量；</w:t>
      </w:r>
    </w:p>
    <w:p w:rsidR="004742FA" w:rsidRPr="004801DD" w:rsidRDefault="004742FA" w:rsidP="00E54EAF">
      <w:pPr>
        <w:widowControl/>
        <w:spacing w:line="500" w:lineRule="exact"/>
        <w:ind w:firstLineChars="200" w:firstLine="31680"/>
        <w:rPr>
          <w:rFonts w:ascii="??_GB2312" w:eastAsia="Times New Roman" w:hAnsi="??" w:cs="Times New Roman"/>
          <w:kern w:val="0"/>
          <w:sz w:val="28"/>
          <w:szCs w:val="28"/>
        </w:rPr>
      </w:pPr>
      <w:r w:rsidRPr="004801DD">
        <w:rPr>
          <w:rFonts w:ascii="??_GB2312" w:eastAsia="Times New Roman" w:hAnsi="??" w:cs="Times New Roman"/>
          <w:kern w:val="0"/>
          <w:sz w:val="28"/>
          <w:szCs w:val="28"/>
        </w:rPr>
        <w:t>（二）抽查涉及主体结构安全和主要使用功能的工程实体质量；</w:t>
      </w:r>
    </w:p>
    <w:p w:rsidR="004742FA" w:rsidRPr="004801DD" w:rsidRDefault="004742FA" w:rsidP="00E54EAF">
      <w:pPr>
        <w:widowControl/>
        <w:spacing w:line="500" w:lineRule="exact"/>
        <w:ind w:firstLineChars="200" w:firstLine="31680"/>
        <w:rPr>
          <w:rFonts w:ascii="??_GB2312" w:eastAsia="Times New Roman" w:hAnsi="??" w:cs="Times New Roman"/>
          <w:kern w:val="0"/>
          <w:sz w:val="28"/>
          <w:szCs w:val="28"/>
        </w:rPr>
      </w:pPr>
      <w:r w:rsidRPr="004801DD">
        <w:rPr>
          <w:rFonts w:ascii="??_GB2312" w:eastAsia="Times New Roman" w:hAnsi="??" w:cs="Times New Roman"/>
          <w:kern w:val="0"/>
          <w:sz w:val="28"/>
          <w:szCs w:val="28"/>
        </w:rPr>
        <w:t>（三）抽查主要建筑材料、建筑构配件质量；</w:t>
      </w:r>
    </w:p>
    <w:p w:rsidR="004742FA" w:rsidRPr="004801DD" w:rsidRDefault="004742FA" w:rsidP="00E54EAF">
      <w:pPr>
        <w:widowControl/>
        <w:spacing w:line="500" w:lineRule="exact"/>
        <w:ind w:firstLineChars="200" w:firstLine="31680"/>
        <w:rPr>
          <w:rFonts w:ascii="??_GB2312" w:eastAsia="Times New Roman" w:hAnsi="??" w:cs="Times New Roman"/>
          <w:kern w:val="0"/>
          <w:sz w:val="28"/>
          <w:szCs w:val="28"/>
        </w:rPr>
      </w:pPr>
      <w:r w:rsidRPr="004801DD">
        <w:rPr>
          <w:rFonts w:ascii="??_GB2312" w:eastAsia="Times New Roman" w:hAnsi="??" w:cs="Times New Roman"/>
          <w:kern w:val="0"/>
          <w:sz w:val="28"/>
          <w:szCs w:val="28"/>
        </w:rPr>
        <w:t>（四）抽查有关单位和人员的工程质量行为；</w:t>
      </w:r>
    </w:p>
    <w:p w:rsidR="004742FA" w:rsidRPr="004801DD" w:rsidRDefault="004742FA" w:rsidP="00E54EAF">
      <w:pPr>
        <w:widowControl/>
        <w:spacing w:line="500" w:lineRule="exact"/>
        <w:ind w:firstLineChars="200" w:firstLine="31680"/>
        <w:rPr>
          <w:rFonts w:ascii="??_GB2312" w:eastAsia="Times New Roman" w:hAnsi="??" w:cs="Times New Roman"/>
          <w:kern w:val="0"/>
          <w:sz w:val="28"/>
          <w:szCs w:val="28"/>
        </w:rPr>
      </w:pPr>
      <w:r w:rsidRPr="004801DD">
        <w:rPr>
          <w:rFonts w:ascii="??_GB2312" w:eastAsia="Times New Roman" w:hAnsi="??" w:cs="Times New Roman"/>
          <w:kern w:val="0"/>
          <w:sz w:val="28"/>
          <w:szCs w:val="28"/>
        </w:rPr>
        <w:t>（五）对工程竣工验收进行监督；</w:t>
      </w:r>
    </w:p>
    <w:p w:rsidR="004742FA" w:rsidRPr="004801DD" w:rsidRDefault="004742FA" w:rsidP="00E54EAF">
      <w:pPr>
        <w:widowControl/>
        <w:spacing w:line="500" w:lineRule="exact"/>
        <w:ind w:firstLineChars="200" w:firstLine="31680"/>
        <w:rPr>
          <w:rFonts w:ascii="??_GB2312" w:eastAsia="Times New Roman" w:hAnsi="??" w:cs="Times New Roman"/>
          <w:kern w:val="0"/>
          <w:sz w:val="28"/>
          <w:szCs w:val="28"/>
        </w:rPr>
      </w:pPr>
      <w:r w:rsidRPr="004801DD">
        <w:rPr>
          <w:rFonts w:ascii="??_GB2312" w:eastAsia="Times New Roman" w:hAnsi="??" w:cs="Times New Roman"/>
          <w:kern w:val="0"/>
          <w:sz w:val="28"/>
          <w:szCs w:val="28"/>
        </w:rPr>
        <w:t>（六）组织或者参与工程质量事故的调查处理；</w:t>
      </w:r>
    </w:p>
    <w:p w:rsidR="004742FA" w:rsidRPr="004801DD" w:rsidRDefault="004742FA" w:rsidP="00E54EAF">
      <w:pPr>
        <w:widowControl/>
        <w:spacing w:line="500" w:lineRule="exact"/>
        <w:ind w:firstLineChars="200" w:firstLine="31680"/>
        <w:rPr>
          <w:rFonts w:ascii="??_GB2312" w:eastAsia="Times New Roman" w:hAnsi="??" w:cs="Times New Roman"/>
          <w:kern w:val="0"/>
          <w:sz w:val="28"/>
          <w:szCs w:val="28"/>
        </w:rPr>
      </w:pPr>
      <w:r w:rsidRPr="004801DD">
        <w:rPr>
          <w:rFonts w:ascii="??_GB2312" w:eastAsia="Times New Roman" w:hAnsi="??" w:cs="Times New Roman"/>
          <w:kern w:val="0"/>
          <w:sz w:val="28"/>
          <w:szCs w:val="28"/>
        </w:rPr>
        <w:t>（七）定期对本地区工程质量状况进行统计分析；</w:t>
      </w:r>
    </w:p>
    <w:p w:rsidR="004742FA" w:rsidRPr="004801DD" w:rsidRDefault="004742FA" w:rsidP="00E54EAF">
      <w:pPr>
        <w:widowControl/>
        <w:spacing w:line="500" w:lineRule="exact"/>
        <w:ind w:firstLineChars="200" w:firstLine="31680"/>
        <w:rPr>
          <w:rFonts w:ascii="??_GB2312" w:eastAsia="Times New Roman" w:hAnsi="??" w:cs="Times New Roman"/>
          <w:kern w:val="0"/>
          <w:sz w:val="28"/>
          <w:szCs w:val="28"/>
        </w:rPr>
      </w:pPr>
      <w:r w:rsidRPr="004801DD">
        <w:rPr>
          <w:rFonts w:ascii="??_GB2312" w:eastAsia="Times New Roman" w:hAnsi="??" w:cs="Times New Roman"/>
          <w:kern w:val="0"/>
          <w:sz w:val="28"/>
          <w:szCs w:val="28"/>
        </w:rPr>
        <w:t>（八）建立建设工程质量诚信制度；</w:t>
      </w:r>
    </w:p>
    <w:p w:rsidR="004742FA" w:rsidRPr="004801DD" w:rsidRDefault="004742FA" w:rsidP="00E54EAF">
      <w:pPr>
        <w:widowControl/>
        <w:spacing w:line="500" w:lineRule="exact"/>
        <w:ind w:firstLineChars="200" w:firstLine="31680"/>
        <w:rPr>
          <w:rFonts w:ascii="??_GB2312" w:eastAsia="Times New Roman" w:hAnsi="??" w:cs="Times New Roman"/>
          <w:kern w:val="0"/>
          <w:sz w:val="28"/>
          <w:szCs w:val="28"/>
        </w:rPr>
      </w:pPr>
      <w:r w:rsidRPr="004801DD">
        <w:rPr>
          <w:rFonts w:ascii="??_GB2312" w:eastAsia="Times New Roman" w:hAnsi="??" w:cs="Times New Roman"/>
          <w:kern w:val="0"/>
          <w:sz w:val="28"/>
          <w:szCs w:val="28"/>
        </w:rPr>
        <w:t>（九）依法对违法违规行为实施行政强制和处罚；</w:t>
      </w:r>
    </w:p>
    <w:p w:rsidR="004742FA" w:rsidRPr="004801DD" w:rsidRDefault="004742FA" w:rsidP="00E54EAF">
      <w:pPr>
        <w:widowControl/>
        <w:spacing w:line="500" w:lineRule="exact"/>
        <w:ind w:firstLineChars="200" w:firstLine="31680"/>
        <w:rPr>
          <w:rFonts w:ascii="??_GB2312" w:eastAsia="Times New Roman" w:hAnsi="??" w:cs="Times New Roman"/>
          <w:kern w:val="0"/>
          <w:sz w:val="28"/>
          <w:szCs w:val="28"/>
        </w:rPr>
      </w:pPr>
      <w:r w:rsidRPr="004801DD">
        <w:rPr>
          <w:rFonts w:ascii="??_GB2312" w:eastAsia="Times New Roman" w:hAnsi="??" w:cs="Times New Roman"/>
          <w:kern w:val="0"/>
          <w:sz w:val="28"/>
          <w:szCs w:val="28"/>
        </w:rPr>
        <w:t>（十）检查法律、法规和工程建设强制性标准的其他执行情况。</w:t>
      </w:r>
    </w:p>
    <w:p w:rsidR="004742FA" w:rsidRPr="004801DD" w:rsidRDefault="004742FA" w:rsidP="00E54EAF">
      <w:pPr>
        <w:widowControl/>
        <w:spacing w:line="500" w:lineRule="exact"/>
        <w:ind w:firstLineChars="300" w:firstLine="31680"/>
        <w:rPr>
          <w:rFonts w:ascii="??_GB2312" w:eastAsia="Times New Roman" w:hAnsi="??" w:cs="Times New Roman"/>
          <w:kern w:val="0"/>
          <w:sz w:val="28"/>
          <w:szCs w:val="28"/>
        </w:rPr>
      </w:pPr>
      <w:r w:rsidRPr="004801DD">
        <w:rPr>
          <w:rFonts w:ascii="??_GB2312" w:eastAsia="Times New Roman" w:hAnsi="??" w:cs="Times New Roman"/>
          <w:kern w:val="0"/>
          <w:sz w:val="28"/>
          <w:szCs w:val="28"/>
        </w:rPr>
        <w:t>交通运输、水利等专业建设工程的质量监督管理内容，国家和省另有规定的，从其规定。</w:t>
      </w:r>
    </w:p>
    <w:p w:rsidR="004742FA" w:rsidRPr="004801DD" w:rsidRDefault="004742FA" w:rsidP="004801DD">
      <w:pPr>
        <w:spacing w:line="500" w:lineRule="exact"/>
        <w:rPr>
          <w:rFonts w:ascii="仿宋_GB2312" w:eastAsia="仿宋_GB2312" w:hAnsi="仿宋_GB2312" w:cs="Times New Roman"/>
          <w:sz w:val="28"/>
          <w:szCs w:val="28"/>
        </w:rPr>
      </w:pPr>
    </w:p>
    <w:p w:rsidR="004742FA" w:rsidRPr="004801DD" w:rsidRDefault="004742FA" w:rsidP="004801DD">
      <w:pPr>
        <w:spacing w:line="500" w:lineRule="exact"/>
        <w:rPr>
          <w:rFonts w:ascii="??_GB2312" w:hAnsi="??_GB2312" w:cs="??_GB2312"/>
          <w:b/>
          <w:bCs/>
          <w:sz w:val="28"/>
          <w:szCs w:val="28"/>
        </w:rPr>
      </w:pPr>
      <w:r w:rsidRPr="004801DD">
        <w:rPr>
          <w:rFonts w:ascii="仿宋_GB2312" w:eastAsia="仿宋_GB2312" w:hAnsi="仿宋_GB2312" w:cs="仿宋_GB2312"/>
          <w:sz w:val="28"/>
          <w:szCs w:val="28"/>
        </w:rPr>
        <w:t>4</w:t>
      </w:r>
      <w:r w:rsidRPr="004801DD">
        <w:rPr>
          <w:rFonts w:ascii="仿宋_GB2312" w:eastAsia="仿宋_GB2312" w:hAnsi="仿宋_GB2312" w:cs="仿宋_GB2312" w:hint="eastAsia"/>
          <w:sz w:val="28"/>
          <w:szCs w:val="28"/>
        </w:rPr>
        <w:t>、无障碍通道应如何设置？</w:t>
      </w:r>
      <w:r w:rsidRPr="004801DD">
        <w:rPr>
          <w:rFonts w:ascii="仿宋_GB2312" w:eastAsia="仿宋_GB2312" w:hAnsi="仿宋_GB2312" w:cs="仿宋_GB2312"/>
          <w:sz w:val="28"/>
          <w:szCs w:val="28"/>
        </w:rPr>
        <w:t xml:space="preserve">    </w:t>
      </w:r>
      <w:r w:rsidRPr="004801DD">
        <w:rPr>
          <w:rFonts w:ascii="宋体" w:hAnsi="宋体" w:cs="宋体" w:hint="eastAsia"/>
          <w:b/>
          <w:bCs/>
          <w:sz w:val="28"/>
          <w:szCs w:val="28"/>
        </w:rPr>
        <w:t>《防治手册》</w:t>
      </w:r>
      <w:r w:rsidRPr="004801DD">
        <w:rPr>
          <w:rFonts w:ascii="??_GB2312" w:hAnsi="??_GB2312" w:cs="??_GB2312"/>
          <w:b/>
          <w:bCs/>
          <w:sz w:val="28"/>
          <w:szCs w:val="28"/>
        </w:rPr>
        <w:t>8.2</w:t>
      </w:r>
    </w:p>
    <w:p w:rsidR="004742FA" w:rsidRPr="004801DD" w:rsidRDefault="004742FA" w:rsidP="004801DD">
      <w:pPr>
        <w:widowControl/>
        <w:spacing w:line="500" w:lineRule="exact"/>
        <w:rPr>
          <w:rFonts w:ascii="??_GB2312" w:eastAsia="Times New Roman" w:hAnsi="??" w:cs="Times New Roman"/>
          <w:kern w:val="0"/>
          <w:sz w:val="28"/>
          <w:szCs w:val="28"/>
        </w:rPr>
      </w:pPr>
      <w:r w:rsidRPr="004801DD">
        <w:rPr>
          <w:rFonts w:ascii="??_GB2312" w:eastAsia="Times New Roman" w:hAnsi="??" w:cs="Times New Roman"/>
          <w:kern w:val="0"/>
          <w:sz w:val="28"/>
          <w:szCs w:val="28"/>
        </w:rPr>
        <w:t>答：</w:t>
      </w:r>
      <w:r w:rsidRPr="004801DD">
        <w:rPr>
          <w:rFonts w:ascii="??_GB2312" w:eastAsia="Times New Roman" w:hAnsi="??" w:cs="??_GB2312"/>
          <w:kern w:val="0"/>
          <w:sz w:val="28"/>
          <w:szCs w:val="28"/>
        </w:rPr>
        <w:t>1</w:t>
      </w:r>
      <w:r w:rsidRPr="004801DD">
        <w:rPr>
          <w:rFonts w:ascii="??_GB2312" w:eastAsia="Times New Roman" w:hAnsi="??" w:cs="Times New Roman"/>
          <w:kern w:val="0"/>
          <w:sz w:val="28"/>
          <w:szCs w:val="28"/>
        </w:rPr>
        <w:t>、设计单位必须按工程建设强制性标准在设计文件中标明无障碍设施的具体做法，任何单位和个人不得擅自更改或取消；</w:t>
      </w:r>
    </w:p>
    <w:p w:rsidR="004742FA" w:rsidRPr="004801DD" w:rsidRDefault="004742FA" w:rsidP="004801DD">
      <w:pPr>
        <w:widowControl/>
        <w:spacing w:line="500" w:lineRule="exact"/>
        <w:rPr>
          <w:rFonts w:ascii="??_GB2312" w:eastAsia="Times New Roman" w:hAnsi="??" w:cs="Times New Roman"/>
          <w:kern w:val="0"/>
          <w:sz w:val="28"/>
          <w:szCs w:val="28"/>
        </w:rPr>
      </w:pPr>
      <w:r w:rsidRPr="004801DD">
        <w:rPr>
          <w:rFonts w:ascii="??_GB2312" w:eastAsia="Times New Roman" w:hAnsi="??" w:cs="??_GB2312"/>
          <w:kern w:val="0"/>
          <w:sz w:val="28"/>
          <w:szCs w:val="28"/>
        </w:rPr>
        <w:t xml:space="preserve">    2</w:t>
      </w:r>
      <w:r w:rsidRPr="004801DD">
        <w:rPr>
          <w:rFonts w:ascii="??_GB2312" w:eastAsia="Times New Roman" w:hAnsi="??" w:cs="Times New Roman"/>
          <w:kern w:val="0"/>
          <w:sz w:val="28"/>
          <w:szCs w:val="28"/>
        </w:rPr>
        <w:t>、无障碍设施的位置及走向应按规定设置国际通用的无障碍标志牌；</w:t>
      </w:r>
    </w:p>
    <w:p w:rsidR="004742FA" w:rsidRPr="004801DD" w:rsidRDefault="004742FA" w:rsidP="004801DD">
      <w:pPr>
        <w:widowControl/>
        <w:spacing w:line="500" w:lineRule="exact"/>
        <w:ind w:firstLine="560"/>
        <w:rPr>
          <w:rFonts w:ascii="??_GB2312" w:eastAsia="Times New Roman" w:hAnsi="??" w:cs="Times New Roman"/>
          <w:kern w:val="0"/>
          <w:sz w:val="28"/>
          <w:szCs w:val="28"/>
        </w:rPr>
      </w:pPr>
      <w:r w:rsidRPr="004801DD">
        <w:rPr>
          <w:rFonts w:ascii="??_GB2312" w:eastAsia="Times New Roman" w:hAnsi="??" w:cs="??_GB2312"/>
          <w:kern w:val="0"/>
          <w:sz w:val="28"/>
          <w:szCs w:val="28"/>
        </w:rPr>
        <w:t>3</w:t>
      </w:r>
      <w:r w:rsidRPr="004801DD">
        <w:rPr>
          <w:rFonts w:ascii="??_GB2312" w:eastAsia="Times New Roman" w:hAnsi="??" w:cs="Times New Roman"/>
          <w:kern w:val="0"/>
          <w:sz w:val="28"/>
          <w:szCs w:val="28"/>
        </w:rPr>
        <w:t>、设置电梯的居住建筑，入口与室外有高差处和入通往电梯的通道有高差时，均应设坡道；</w:t>
      </w:r>
    </w:p>
    <w:p w:rsidR="004742FA" w:rsidRPr="004801DD" w:rsidRDefault="004742FA" w:rsidP="004801DD">
      <w:pPr>
        <w:widowControl/>
        <w:spacing w:line="500" w:lineRule="exact"/>
        <w:ind w:firstLine="560"/>
        <w:rPr>
          <w:rFonts w:ascii="??_GB2312" w:eastAsia="Times New Roman" w:hAnsi="??" w:cs="Times New Roman"/>
          <w:kern w:val="0"/>
          <w:sz w:val="28"/>
          <w:szCs w:val="28"/>
        </w:rPr>
      </w:pPr>
      <w:r w:rsidRPr="004801DD">
        <w:rPr>
          <w:rFonts w:ascii="??_GB2312" w:eastAsia="Times New Roman" w:hAnsi="??" w:cs="??_GB2312"/>
          <w:kern w:val="0"/>
          <w:sz w:val="28"/>
          <w:szCs w:val="28"/>
        </w:rPr>
        <w:t>4</w:t>
      </w:r>
      <w:r w:rsidRPr="004801DD">
        <w:rPr>
          <w:rFonts w:ascii="??_GB2312" w:eastAsia="Times New Roman" w:hAnsi="??" w:cs="Times New Roman"/>
          <w:kern w:val="0"/>
          <w:sz w:val="28"/>
          <w:szCs w:val="28"/>
        </w:rPr>
        <w:t>、坡道的坡度应符合国家相关规范要求，不应大于</w:t>
      </w:r>
      <w:r w:rsidRPr="004801DD">
        <w:rPr>
          <w:rFonts w:ascii="??_GB2312" w:eastAsia="Times New Roman" w:hAnsi="??" w:cs="??_GB2312"/>
          <w:kern w:val="0"/>
          <w:sz w:val="28"/>
          <w:szCs w:val="28"/>
        </w:rPr>
        <w:t>1</w:t>
      </w:r>
      <w:r w:rsidRPr="004801DD">
        <w:rPr>
          <w:rFonts w:ascii="??_GB2312" w:eastAsia="Times New Roman" w:hAnsi="??" w:cs="Times New Roman"/>
          <w:kern w:val="0"/>
          <w:sz w:val="28"/>
          <w:szCs w:val="28"/>
        </w:rPr>
        <w:t>：</w:t>
      </w:r>
      <w:r w:rsidRPr="004801DD">
        <w:rPr>
          <w:rFonts w:ascii="??_GB2312" w:eastAsia="Times New Roman" w:hAnsi="??" w:cs="??_GB2312"/>
          <w:kern w:val="0"/>
          <w:sz w:val="28"/>
          <w:szCs w:val="28"/>
        </w:rPr>
        <w:t>10</w:t>
      </w:r>
      <w:r w:rsidRPr="004801DD">
        <w:rPr>
          <w:rFonts w:ascii="??_GB2312" w:eastAsia="Times New Roman" w:hAnsi="??" w:cs="Times New Roman"/>
          <w:kern w:val="0"/>
          <w:sz w:val="28"/>
          <w:szCs w:val="28"/>
        </w:rPr>
        <w:t>，并采取防滑措施；</w:t>
      </w:r>
    </w:p>
    <w:p w:rsidR="004742FA" w:rsidRPr="004801DD" w:rsidRDefault="004742FA" w:rsidP="004801DD">
      <w:pPr>
        <w:widowControl/>
        <w:spacing w:line="500" w:lineRule="exact"/>
        <w:ind w:firstLine="560"/>
        <w:rPr>
          <w:rFonts w:ascii="??_GB2312" w:hAnsi="??" w:cs="Times New Roman"/>
          <w:kern w:val="0"/>
          <w:sz w:val="28"/>
          <w:szCs w:val="28"/>
        </w:rPr>
      </w:pPr>
      <w:r w:rsidRPr="004801DD">
        <w:rPr>
          <w:rFonts w:ascii="??_GB2312" w:eastAsia="Times New Roman" w:hAnsi="??" w:cs="??_GB2312"/>
          <w:kern w:val="0"/>
          <w:sz w:val="28"/>
          <w:szCs w:val="28"/>
        </w:rPr>
        <w:t>5</w:t>
      </w:r>
      <w:r w:rsidRPr="004801DD">
        <w:rPr>
          <w:rFonts w:ascii="??_GB2312" w:eastAsia="Times New Roman" w:hAnsi="??" w:cs="Times New Roman"/>
          <w:kern w:val="0"/>
          <w:sz w:val="28"/>
          <w:szCs w:val="28"/>
        </w:rPr>
        <w:t>、出入口内外应有</w:t>
      </w:r>
      <w:r w:rsidRPr="004801DD">
        <w:rPr>
          <w:rFonts w:ascii="??_GB2312" w:eastAsia="Times New Roman" w:hAnsi="??" w:cs="??_GB2312"/>
          <w:kern w:val="0"/>
          <w:sz w:val="28"/>
          <w:szCs w:val="28"/>
        </w:rPr>
        <w:t>1.5</w:t>
      </w:r>
      <w:r w:rsidRPr="004801DD">
        <w:rPr>
          <w:rFonts w:ascii="??_GB2312" w:hAnsi="??" w:cs="??_GB2312"/>
          <w:kern w:val="0"/>
          <w:sz w:val="28"/>
          <w:szCs w:val="28"/>
        </w:rPr>
        <w:t>m</w:t>
      </w:r>
      <w:r w:rsidRPr="004801DD">
        <w:rPr>
          <w:rFonts w:ascii="Arial" w:hAnsi="Arial" w:cs="Arial"/>
          <w:kern w:val="0"/>
          <w:sz w:val="28"/>
          <w:szCs w:val="28"/>
        </w:rPr>
        <w:t>×</w:t>
      </w:r>
      <w:r w:rsidRPr="004801DD">
        <w:rPr>
          <w:rFonts w:ascii="??_GB2312" w:eastAsia="Times New Roman" w:hAnsi="??" w:cs="??_GB2312"/>
          <w:kern w:val="0"/>
          <w:sz w:val="28"/>
          <w:szCs w:val="28"/>
        </w:rPr>
        <w:t>1.5</w:t>
      </w:r>
      <w:r w:rsidRPr="004801DD">
        <w:rPr>
          <w:rFonts w:ascii="??_GB2312" w:hAnsi="??" w:cs="??_GB2312"/>
          <w:kern w:val="0"/>
          <w:sz w:val="28"/>
          <w:szCs w:val="28"/>
        </w:rPr>
        <w:t>m</w:t>
      </w:r>
      <w:r w:rsidRPr="004801DD">
        <w:rPr>
          <w:rFonts w:ascii="??_GB2312" w:hAnsi="??" w:cs="宋体" w:hint="eastAsia"/>
          <w:kern w:val="0"/>
          <w:sz w:val="28"/>
          <w:szCs w:val="28"/>
        </w:rPr>
        <w:t>的轮椅回转空间，且不得有影响轮椅通行的坎台；</w:t>
      </w:r>
    </w:p>
    <w:p w:rsidR="004742FA" w:rsidRPr="004801DD" w:rsidRDefault="004742FA" w:rsidP="004801DD">
      <w:pPr>
        <w:widowControl/>
        <w:spacing w:line="500" w:lineRule="exact"/>
        <w:ind w:firstLine="560"/>
        <w:rPr>
          <w:rFonts w:ascii="??_GB2312" w:hAnsi="??" w:cs="Times New Roman"/>
          <w:kern w:val="0"/>
          <w:sz w:val="28"/>
          <w:szCs w:val="28"/>
        </w:rPr>
      </w:pPr>
      <w:r w:rsidRPr="004801DD">
        <w:rPr>
          <w:rFonts w:ascii="??_GB2312" w:hAnsi="??" w:cs="??_GB2312"/>
          <w:b/>
          <w:bCs/>
          <w:kern w:val="0"/>
          <w:sz w:val="28"/>
          <w:szCs w:val="28"/>
        </w:rPr>
        <w:t>6</w:t>
      </w:r>
      <w:r w:rsidRPr="004801DD">
        <w:rPr>
          <w:rFonts w:ascii="??_GB2312" w:hAnsi="??" w:cs="宋体" w:hint="eastAsia"/>
          <w:b/>
          <w:bCs/>
          <w:kern w:val="0"/>
          <w:sz w:val="28"/>
          <w:szCs w:val="28"/>
        </w:rPr>
        <w:t>、坡道两侧应设连续扶手，扶手单层设置时高度为</w:t>
      </w:r>
      <w:r w:rsidRPr="004801DD">
        <w:rPr>
          <w:rFonts w:ascii="??_GB2312" w:hAnsi="??" w:cs="??_GB2312"/>
          <w:b/>
          <w:bCs/>
          <w:kern w:val="0"/>
          <w:sz w:val="28"/>
          <w:szCs w:val="28"/>
        </w:rPr>
        <w:t>0.80</w:t>
      </w:r>
      <w:r w:rsidRPr="004801DD">
        <w:rPr>
          <w:rFonts w:ascii="宋体" w:hAnsi="宋体" w:cs="宋体" w:hint="eastAsia"/>
          <w:b/>
          <w:bCs/>
          <w:kern w:val="0"/>
          <w:sz w:val="28"/>
          <w:szCs w:val="28"/>
        </w:rPr>
        <w:t>～</w:t>
      </w:r>
      <w:r w:rsidRPr="004801DD">
        <w:rPr>
          <w:rFonts w:ascii="??_GB2312" w:hAnsi="??" w:cs="??_GB2312"/>
          <w:b/>
          <w:bCs/>
          <w:kern w:val="0"/>
          <w:sz w:val="28"/>
          <w:szCs w:val="28"/>
        </w:rPr>
        <w:t>0.85m</w:t>
      </w:r>
      <w:r w:rsidRPr="004801DD">
        <w:rPr>
          <w:rFonts w:ascii="??_GB2312" w:hAnsi="??" w:cs="宋体" w:hint="eastAsia"/>
          <w:b/>
          <w:bCs/>
          <w:kern w:val="0"/>
          <w:sz w:val="28"/>
          <w:szCs w:val="28"/>
        </w:rPr>
        <w:t>，扶手双层设置时高度分别为</w:t>
      </w:r>
      <w:r w:rsidRPr="004801DD">
        <w:rPr>
          <w:rFonts w:ascii="??_GB2312" w:hAnsi="??" w:cs="??_GB2312"/>
          <w:b/>
          <w:bCs/>
          <w:kern w:val="0"/>
          <w:sz w:val="28"/>
          <w:szCs w:val="28"/>
        </w:rPr>
        <w:t>0.65m</w:t>
      </w:r>
      <w:r w:rsidRPr="004801DD">
        <w:rPr>
          <w:rFonts w:ascii="??_GB2312" w:hAnsi="??" w:cs="宋体" w:hint="eastAsia"/>
          <w:b/>
          <w:bCs/>
          <w:kern w:val="0"/>
          <w:sz w:val="28"/>
          <w:szCs w:val="28"/>
        </w:rPr>
        <w:t>和</w:t>
      </w:r>
      <w:r w:rsidRPr="004801DD">
        <w:rPr>
          <w:rFonts w:ascii="??_GB2312" w:hAnsi="??" w:cs="??_GB2312"/>
          <w:b/>
          <w:bCs/>
          <w:kern w:val="0"/>
          <w:sz w:val="28"/>
          <w:szCs w:val="28"/>
        </w:rPr>
        <w:t>0.90m</w:t>
      </w:r>
      <w:r w:rsidRPr="004801DD">
        <w:rPr>
          <w:rFonts w:ascii="??_GB2312" w:hAnsi="??" w:cs="宋体" w:hint="eastAsia"/>
          <w:b/>
          <w:bCs/>
          <w:kern w:val="0"/>
          <w:sz w:val="28"/>
          <w:szCs w:val="28"/>
        </w:rPr>
        <w:t>。扶手的起点与终点应向坡道外延伸</w:t>
      </w:r>
      <w:r w:rsidRPr="004801DD">
        <w:rPr>
          <w:rFonts w:ascii="Arial" w:hAnsi="Arial" w:cs="Arial"/>
          <w:b/>
          <w:bCs/>
          <w:kern w:val="0"/>
          <w:sz w:val="28"/>
          <w:szCs w:val="28"/>
        </w:rPr>
        <w:t>≥</w:t>
      </w:r>
      <w:r w:rsidRPr="004801DD">
        <w:rPr>
          <w:rFonts w:ascii="??_GB2312" w:hAnsi="??" w:cs="??_GB2312"/>
          <w:b/>
          <w:bCs/>
          <w:kern w:val="0"/>
          <w:sz w:val="28"/>
          <w:szCs w:val="28"/>
        </w:rPr>
        <w:t>0.3m</w:t>
      </w:r>
      <w:r w:rsidRPr="004801DD">
        <w:rPr>
          <w:rFonts w:ascii="??_GB2312" w:hAnsi="??" w:cs="宋体" w:hint="eastAsia"/>
          <w:b/>
          <w:bCs/>
          <w:kern w:val="0"/>
          <w:sz w:val="28"/>
          <w:szCs w:val="28"/>
        </w:rPr>
        <w:t>。</w:t>
      </w:r>
    </w:p>
    <w:p w:rsidR="004742FA" w:rsidRPr="004801DD" w:rsidRDefault="004742FA" w:rsidP="004801DD">
      <w:pPr>
        <w:spacing w:line="500" w:lineRule="exact"/>
        <w:rPr>
          <w:rFonts w:ascii="黑体" w:eastAsia="黑体" w:hAnsi="黑体" w:cs="Times New Roman"/>
          <w:sz w:val="28"/>
          <w:szCs w:val="28"/>
        </w:rPr>
      </w:pPr>
    </w:p>
    <w:p w:rsidR="004742FA" w:rsidRPr="004801DD" w:rsidRDefault="004742FA" w:rsidP="004801DD">
      <w:pPr>
        <w:spacing w:line="500" w:lineRule="exact"/>
        <w:rPr>
          <w:rFonts w:cs="Times New Roman"/>
          <w:sz w:val="28"/>
          <w:szCs w:val="28"/>
        </w:rPr>
      </w:pPr>
      <w:r w:rsidRPr="004801DD">
        <w:rPr>
          <w:rFonts w:ascii="黑体" w:eastAsia="黑体" w:hAnsi="黑体" w:cs="黑体" w:hint="eastAsia"/>
          <w:sz w:val="28"/>
          <w:szCs w:val="28"/>
        </w:rPr>
        <w:t>五、论述题</w:t>
      </w:r>
      <w:r w:rsidRPr="004801DD">
        <w:rPr>
          <w:rFonts w:cs="宋体" w:hint="eastAsia"/>
          <w:sz w:val="28"/>
          <w:szCs w:val="28"/>
        </w:rPr>
        <w:t>（每题</w:t>
      </w:r>
      <w:r w:rsidRPr="004801DD">
        <w:rPr>
          <w:sz w:val="28"/>
          <w:szCs w:val="28"/>
        </w:rPr>
        <w:t>10</w:t>
      </w:r>
      <w:r w:rsidRPr="004801DD">
        <w:rPr>
          <w:rFonts w:cs="宋体" w:hint="eastAsia"/>
          <w:sz w:val="28"/>
          <w:szCs w:val="28"/>
        </w:rPr>
        <w:t>，</w:t>
      </w:r>
      <w:r w:rsidRPr="004801DD">
        <w:rPr>
          <w:sz w:val="28"/>
          <w:szCs w:val="28"/>
        </w:rPr>
        <w:t>2</w:t>
      </w:r>
      <w:r w:rsidRPr="004801DD">
        <w:rPr>
          <w:rFonts w:cs="宋体" w:hint="eastAsia"/>
          <w:sz w:val="28"/>
          <w:szCs w:val="28"/>
        </w:rPr>
        <w:t>小题共</w:t>
      </w:r>
      <w:r w:rsidRPr="004801DD">
        <w:rPr>
          <w:sz w:val="28"/>
          <w:szCs w:val="28"/>
        </w:rPr>
        <w:t>20</w:t>
      </w:r>
      <w:r w:rsidRPr="004801DD">
        <w:rPr>
          <w:rFonts w:cs="宋体" w:hint="eastAsia"/>
          <w:sz w:val="28"/>
          <w:szCs w:val="28"/>
        </w:rPr>
        <w:t>分）：</w:t>
      </w:r>
    </w:p>
    <w:p w:rsidR="004742FA" w:rsidRPr="004801DD" w:rsidRDefault="004742FA" w:rsidP="004801DD">
      <w:pPr>
        <w:spacing w:line="500" w:lineRule="exact"/>
        <w:rPr>
          <w:rFonts w:ascii="仿宋_GB2312" w:eastAsia="仿宋_GB2312" w:hAnsi="仿宋_GB2312" w:cs="仿宋_GB2312"/>
          <w:sz w:val="28"/>
          <w:szCs w:val="28"/>
        </w:rPr>
      </w:pPr>
      <w:r w:rsidRPr="004801DD">
        <w:rPr>
          <w:rFonts w:ascii="仿宋_GB2312" w:eastAsia="仿宋_GB2312" w:hAnsi="仿宋_GB2312" w:cs="仿宋_GB2312"/>
          <w:sz w:val="28"/>
          <w:szCs w:val="28"/>
        </w:rPr>
        <w:t>1</w:t>
      </w:r>
      <w:r w:rsidRPr="004801DD">
        <w:rPr>
          <w:rFonts w:ascii="仿宋_GB2312" w:eastAsia="仿宋_GB2312" w:hAnsi="仿宋_GB2312" w:cs="仿宋_GB2312" w:hint="eastAsia"/>
          <w:sz w:val="28"/>
          <w:szCs w:val="28"/>
        </w:rPr>
        <w:t>、老旧住宅区外墙砖、砖瓦</w:t>
      </w:r>
      <w:r w:rsidRPr="004801DD">
        <w:rPr>
          <w:rFonts w:cs="宋体" w:hint="eastAsia"/>
          <w:sz w:val="28"/>
          <w:szCs w:val="28"/>
        </w:rPr>
        <w:t>、</w:t>
      </w:r>
      <w:r w:rsidRPr="004801DD">
        <w:rPr>
          <w:rFonts w:ascii="仿宋_GB2312" w:eastAsia="仿宋_GB2312" w:hAnsi="仿宋_GB2312" w:cs="仿宋_GB2312" w:hint="eastAsia"/>
          <w:sz w:val="28"/>
          <w:szCs w:val="28"/>
        </w:rPr>
        <w:t>装饰线条脱落，存在安全隐患，没有维修基金由谁负责？如何处理？（</w:t>
      </w:r>
      <w:r w:rsidRPr="004801DD">
        <w:rPr>
          <w:rFonts w:ascii="仿宋_GB2312" w:eastAsia="仿宋_GB2312" w:hAnsi="仿宋_GB2312" w:cs="仿宋_GB2312"/>
          <w:sz w:val="28"/>
          <w:szCs w:val="28"/>
        </w:rPr>
        <w:t>10</w:t>
      </w:r>
      <w:r w:rsidRPr="004801DD">
        <w:rPr>
          <w:rFonts w:ascii="仿宋_GB2312" w:eastAsia="仿宋_GB2312" w:hAnsi="仿宋_GB2312" w:cs="仿宋_GB2312" w:hint="eastAsia"/>
          <w:sz w:val="28"/>
          <w:szCs w:val="28"/>
        </w:rPr>
        <w:t>分）</w:t>
      </w:r>
      <w:r w:rsidRPr="004801DD">
        <w:rPr>
          <w:rFonts w:ascii="仿宋_GB2312" w:eastAsia="仿宋_GB2312" w:hAnsi="仿宋_GB2312" w:cs="仿宋_GB2312"/>
          <w:sz w:val="28"/>
          <w:szCs w:val="28"/>
        </w:rPr>
        <w:t xml:space="preserve"> </w:t>
      </w:r>
    </w:p>
    <w:p w:rsidR="004742FA" w:rsidRPr="00084F16" w:rsidRDefault="004742FA" w:rsidP="004801DD">
      <w:pPr>
        <w:widowControl/>
        <w:spacing w:line="500" w:lineRule="exact"/>
        <w:rPr>
          <w:rFonts w:ascii="宋体" w:cs="宋体"/>
          <w:kern w:val="0"/>
          <w:sz w:val="28"/>
          <w:szCs w:val="28"/>
        </w:rPr>
      </w:pPr>
      <w:r w:rsidRPr="004801DD">
        <w:rPr>
          <w:rFonts w:ascii="??_GB2312" w:eastAsia="Times New Roman" w:hAnsi="??" w:cs="Times New Roman"/>
          <w:kern w:val="0"/>
          <w:sz w:val="28"/>
          <w:szCs w:val="28"/>
        </w:rPr>
        <w:t>答：（</w:t>
      </w:r>
      <w:r w:rsidRPr="004801DD">
        <w:rPr>
          <w:rFonts w:ascii="??_GB2312" w:eastAsia="Times New Roman" w:hAnsi="??" w:cs="??_GB2312"/>
          <w:kern w:val="0"/>
          <w:sz w:val="28"/>
          <w:szCs w:val="28"/>
        </w:rPr>
        <w:t>1</w:t>
      </w:r>
      <w:r w:rsidRPr="004801DD">
        <w:rPr>
          <w:rFonts w:ascii="??_GB2312" w:eastAsia="Times New Roman" w:hAnsi="??" w:cs="Times New Roman"/>
          <w:kern w:val="0"/>
          <w:sz w:val="28"/>
          <w:szCs w:val="28"/>
        </w:rPr>
        <w:t>）</w:t>
      </w:r>
      <w:r w:rsidRPr="00084F16">
        <w:rPr>
          <w:rFonts w:ascii="宋体" w:hAnsi="宋体" w:cs="宋体" w:hint="eastAsia"/>
          <w:kern w:val="0"/>
          <w:sz w:val="28"/>
          <w:szCs w:val="28"/>
        </w:rPr>
        <w:t>根据《东莞市物业管理办法》</w:t>
      </w:r>
      <w:r>
        <w:rPr>
          <w:rFonts w:ascii="宋体" w:hAnsi="宋体" w:cs="宋体" w:hint="eastAsia"/>
          <w:kern w:val="0"/>
          <w:sz w:val="28"/>
          <w:szCs w:val="28"/>
        </w:rPr>
        <w:t>（东莞市人民</w:t>
      </w:r>
      <w:r w:rsidRPr="00084F16">
        <w:rPr>
          <w:rFonts w:ascii="宋体" w:hAnsi="宋体" w:cs="宋体" w:hint="eastAsia"/>
          <w:kern w:val="0"/>
          <w:sz w:val="28"/>
          <w:szCs w:val="28"/>
        </w:rPr>
        <w:t>政府令第</w:t>
      </w:r>
      <w:r w:rsidRPr="00084F16">
        <w:rPr>
          <w:rFonts w:ascii="宋体" w:hAnsi="宋体" w:cs="宋体"/>
          <w:kern w:val="0"/>
          <w:sz w:val="28"/>
          <w:szCs w:val="28"/>
        </w:rPr>
        <w:t>149</w:t>
      </w:r>
      <w:r w:rsidRPr="00084F16">
        <w:rPr>
          <w:rFonts w:ascii="宋体" w:hAnsi="宋体" w:cs="宋体" w:hint="eastAsia"/>
          <w:kern w:val="0"/>
          <w:sz w:val="28"/>
          <w:szCs w:val="28"/>
        </w:rPr>
        <w:t>号</w:t>
      </w:r>
      <w:r>
        <w:rPr>
          <w:rFonts w:ascii="宋体" w:hAnsi="宋体" w:cs="宋体" w:hint="eastAsia"/>
          <w:kern w:val="0"/>
          <w:sz w:val="28"/>
          <w:szCs w:val="28"/>
        </w:rPr>
        <w:t>）</w:t>
      </w:r>
      <w:r w:rsidRPr="00084F16">
        <w:rPr>
          <w:rFonts w:ascii="宋体" w:hAnsi="宋体" w:cs="宋体" w:hint="eastAsia"/>
          <w:kern w:val="0"/>
          <w:sz w:val="28"/>
          <w:szCs w:val="28"/>
        </w:rPr>
        <w:t>第六十条“共用物业的维修、更新、改造费用，由共有该物业的业主按照拥有的物业专有部分建筑面积比例分摊；单幢房屋整体共用部位、共用设施设备的维修、更新、改造，由该幢房屋的业主按照拥有专有部分房屋建筑面积比例承担”，</w:t>
      </w:r>
      <w:r w:rsidRPr="00084F16">
        <w:rPr>
          <w:rFonts w:ascii="宋体" w:hAnsi="宋体" w:cs="宋体" w:hint="eastAsia"/>
          <w:sz w:val="28"/>
          <w:szCs w:val="28"/>
        </w:rPr>
        <w:t>老旧住宅区外墙砖、砖瓦、装饰线条脱落等质量问题维修</w:t>
      </w:r>
      <w:r>
        <w:rPr>
          <w:rFonts w:ascii="宋体" w:hAnsi="宋体" w:cs="宋体" w:hint="eastAsia"/>
          <w:sz w:val="28"/>
          <w:szCs w:val="28"/>
        </w:rPr>
        <w:t>产生的费用，在</w:t>
      </w:r>
      <w:r w:rsidRPr="00084F16">
        <w:rPr>
          <w:rFonts w:ascii="宋体" w:hAnsi="宋体" w:cs="宋体" w:hint="eastAsia"/>
          <w:sz w:val="28"/>
          <w:szCs w:val="28"/>
        </w:rPr>
        <w:t>没有维修基金可用的情况下，应</w:t>
      </w:r>
      <w:r w:rsidRPr="00084F16">
        <w:rPr>
          <w:rFonts w:ascii="宋体" w:hAnsi="宋体" w:cs="宋体" w:hint="eastAsia"/>
          <w:kern w:val="0"/>
          <w:sz w:val="28"/>
          <w:szCs w:val="28"/>
        </w:rPr>
        <w:t>由该老旧住宅区全体业主共同负责，具体维修费用由共有该物业的业主按照拥有的物业专有部分建筑面积比例承担。</w:t>
      </w:r>
    </w:p>
    <w:p w:rsidR="004742FA" w:rsidRPr="001D6C00" w:rsidRDefault="004742FA" w:rsidP="00E54EAF">
      <w:pPr>
        <w:widowControl/>
        <w:spacing w:line="500" w:lineRule="exact"/>
        <w:ind w:firstLineChars="200" w:firstLine="31680"/>
        <w:rPr>
          <w:rFonts w:ascii="??_GB2312" w:hAnsi="??" w:cs="Times New Roman"/>
          <w:kern w:val="0"/>
          <w:sz w:val="28"/>
          <w:szCs w:val="28"/>
        </w:rPr>
      </w:pPr>
      <w:r>
        <w:rPr>
          <w:rFonts w:ascii="??_GB2312" w:hAnsi="??" w:cs="宋体" w:hint="eastAsia"/>
          <w:kern w:val="0"/>
          <w:sz w:val="28"/>
          <w:szCs w:val="28"/>
        </w:rPr>
        <w:t>（</w:t>
      </w:r>
      <w:r>
        <w:rPr>
          <w:rFonts w:ascii="??_GB2312" w:hAnsi="??" w:cs="??_GB2312"/>
          <w:kern w:val="0"/>
          <w:sz w:val="28"/>
          <w:szCs w:val="28"/>
        </w:rPr>
        <w:t>2</w:t>
      </w:r>
      <w:r>
        <w:rPr>
          <w:rFonts w:ascii="??_GB2312" w:hAnsi="??" w:cs="宋体" w:hint="eastAsia"/>
          <w:kern w:val="0"/>
          <w:sz w:val="28"/>
          <w:szCs w:val="28"/>
        </w:rPr>
        <w:t>）可参照如下程序进行跟踪处理：</w:t>
      </w:r>
      <w:r>
        <w:rPr>
          <w:rFonts w:ascii="宋体" w:hAnsi="宋体" w:cs="宋体" w:hint="eastAsia"/>
          <w:kern w:val="0"/>
          <w:sz w:val="28"/>
          <w:szCs w:val="28"/>
        </w:rPr>
        <w:t>①</w:t>
      </w:r>
      <w:r w:rsidRPr="00AB01D5">
        <w:rPr>
          <w:rFonts w:ascii="宋体" w:hAnsi="宋体" w:cs="宋体" w:hint="eastAsia"/>
          <w:kern w:val="0"/>
          <w:sz w:val="28"/>
          <w:szCs w:val="28"/>
        </w:rPr>
        <w:t>物业管理公司应及时对存在安全隐患场地做好警戒防护工作（如拉设</w:t>
      </w:r>
      <w:r>
        <w:rPr>
          <w:rFonts w:ascii="宋体" w:hAnsi="宋体" w:cs="宋体" w:hint="eastAsia"/>
          <w:kern w:val="0"/>
          <w:sz w:val="28"/>
          <w:szCs w:val="28"/>
        </w:rPr>
        <w:t>警戒线、</w:t>
      </w:r>
      <w:r w:rsidRPr="00AB01D5">
        <w:rPr>
          <w:rFonts w:ascii="宋体" w:hAnsi="宋体" w:cs="宋体" w:hint="eastAsia"/>
          <w:kern w:val="0"/>
          <w:sz w:val="28"/>
          <w:szCs w:val="28"/>
        </w:rPr>
        <w:t>张贴警示牌等），</w:t>
      </w:r>
      <w:r>
        <w:rPr>
          <w:rFonts w:ascii="宋体" w:hAnsi="宋体" w:cs="宋体" w:hint="eastAsia"/>
          <w:sz w:val="28"/>
          <w:szCs w:val="28"/>
        </w:rPr>
        <w:t>对</w:t>
      </w:r>
      <w:r w:rsidRPr="00AB01D5">
        <w:rPr>
          <w:rFonts w:ascii="宋体" w:hAnsi="宋体" w:cs="宋体" w:hint="eastAsia"/>
          <w:sz w:val="28"/>
          <w:szCs w:val="28"/>
        </w:rPr>
        <w:t>外墙砖、砖瓦、装饰线条脱落等</w:t>
      </w:r>
      <w:r>
        <w:rPr>
          <w:rFonts w:ascii="宋体" w:hAnsi="宋体" w:cs="宋体" w:hint="eastAsia"/>
          <w:sz w:val="28"/>
          <w:szCs w:val="28"/>
        </w:rPr>
        <w:t>进行</w:t>
      </w:r>
      <w:r w:rsidRPr="00AB01D5">
        <w:rPr>
          <w:rFonts w:ascii="宋体" w:hAnsi="宋体" w:cs="宋体" w:hint="eastAsia"/>
          <w:kern w:val="0"/>
          <w:sz w:val="28"/>
          <w:szCs w:val="28"/>
        </w:rPr>
        <w:t>紧急清</w:t>
      </w:r>
      <w:r>
        <w:rPr>
          <w:rFonts w:ascii="宋体" w:hAnsi="宋体" w:cs="宋体" w:hint="eastAsia"/>
          <w:kern w:val="0"/>
          <w:sz w:val="28"/>
          <w:szCs w:val="28"/>
        </w:rPr>
        <w:t>除</w:t>
      </w:r>
      <w:r w:rsidRPr="00AB01D5">
        <w:rPr>
          <w:rFonts w:ascii="宋体" w:hAnsi="宋体" w:cs="宋体" w:hint="eastAsia"/>
          <w:kern w:val="0"/>
          <w:sz w:val="28"/>
          <w:szCs w:val="28"/>
        </w:rPr>
        <w:t>，预防安全事故发生</w:t>
      </w:r>
      <w:r>
        <w:rPr>
          <w:rFonts w:ascii="??_GB2312" w:hAnsi="??" w:cs="宋体" w:hint="eastAsia"/>
          <w:kern w:val="0"/>
          <w:sz w:val="28"/>
          <w:szCs w:val="28"/>
        </w:rPr>
        <w:t>。</w:t>
      </w:r>
      <w:r>
        <w:rPr>
          <w:rFonts w:ascii="宋体" w:hAnsi="宋体" w:cs="宋体" w:hint="eastAsia"/>
          <w:kern w:val="0"/>
          <w:sz w:val="28"/>
          <w:szCs w:val="28"/>
        </w:rPr>
        <w:t>②</w:t>
      </w:r>
      <w:r w:rsidRPr="008322FF">
        <w:rPr>
          <w:rFonts w:ascii="宋体" w:hAnsi="宋体" w:cs="宋体" w:hint="eastAsia"/>
          <w:kern w:val="0"/>
          <w:sz w:val="28"/>
          <w:szCs w:val="28"/>
        </w:rPr>
        <w:t>由物业管理公司组织召开业主大会，共同讨论质量维修处理方案，确认维修费用支付问题。</w:t>
      </w:r>
      <w:r w:rsidRPr="008322FF">
        <w:rPr>
          <w:rFonts w:ascii="宋体" w:hAnsi="宋体" w:cs="宋体" w:hint="eastAsia"/>
          <w:sz w:val="28"/>
          <w:szCs w:val="28"/>
        </w:rPr>
        <w:t>老旧住宅区</w:t>
      </w:r>
      <w:r w:rsidRPr="008322FF">
        <w:rPr>
          <w:rFonts w:ascii="宋体" w:hAnsi="宋体" w:cs="宋体" w:hint="eastAsia"/>
          <w:kern w:val="0"/>
          <w:sz w:val="28"/>
          <w:szCs w:val="28"/>
        </w:rPr>
        <w:t>若因没有维修基金可用，涉及的维修费用一般可由共有该物业的业主按照拥有的物业专有部分建筑面积比例承担。维修费用如何支付问题能达成统一处理意见的，按处理方案进行维修处理，不能达成一致意见的，根据《东莞市物业管理办法》（东莞市人民政府令第</w:t>
      </w:r>
      <w:r w:rsidRPr="008322FF">
        <w:rPr>
          <w:rFonts w:ascii="宋体" w:hAnsi="宋体" w:cs="宋体"/>
          <w:kern w:val="0"/>
          <w:sz w:val="28"/>
          <w:szCs w:val="28"/>
        </w:rPr>
        <w:t>149</w:t>
      </w:r>
      <w:r w:rsidRPr="008322FF">
        <w:rPr>
          <w:rFonts w:ascii="宋体" w:hAnsi="宋体" w:cs="宋体" w:hint="eastAsia"/>
          <w:kern w:val="0"/>
          <w:sz w:val="28"/>
          <w:szCs w:val="28"/>
        </w:rPr>
        <w:t>号）第六十一条“</w:t>
      </w:r>
      <w:r w:rsidRPr="008322FF">
        <w:rPr>
          <w:rFonts w:ascii="宋体" w:hAnsi="宋体" w:cs="宋体" w:hint="eastAsia"/>
          <w:sz w:val="28"/>
          <w:szCs w:val="28"/>
          <w:shd w:val="clear" w:color="auto" w:fill="FFFFFF"/>
        </w:rPr>
        <w:t>对于房屋产权人或者建设单位因客观原因无法履行房屋修缮责任的老旧住宅区，园区管委会、镇人民政府（街道办事处）应当安排资金对具有安全隐患的共用设施设备、共用部位进行修缮和改造。园区管委会、镇人民政府（街道办事处）支付修缮和改造费用后，可以向责任人追偿”，按规定进行处理</w:t>
      </w:r>
      <w:r w:rsidRPr="008322FF">
        <w:rPr>
          <w:rFonts w:ascii="宋体" w:hAnsi="宋体" w:cs="宋体" w:hint="eastAsia"/>
          <w:kern w:val="0"/>
          <w:sz w:val="28"/>
          <w:szCs w:val="28"/>
        </w:rPr>
        <w:t>。</w:t>
      </w:r>
      <w:r>
        <w:rPr>
          <w:rFonts w:ascii="宋体" w:hAnsi="宋体" w:cs="宋体" w:hint="eastAsia"/>
          <w:kern w:val="0"/>
          <w:sz w:val="28"/>
          <w:szCs w:val="28"/>
        </w:rPr>
        <w:t>③</w:t>
      </w:r>
      <w:r>
        <w:rPr>
          <w:rFonts w:ascii="??_GB2312" w:hAnsi="??" w:cs="宋体" w:hint="eastAsia"/>
          <w:kern w:val="0"/>
          <w:sz w:val="28"/>
          <w:szCs w:val="28"/>
        </w:rPr>
        <w:t>委托有资质的施工企业对质量问题进行维修处理。</w:t>
      </w:r>
      <w:r w:rsidRPr="004801DD">
        <w:rPr>
          <w:rFonts w:ascii="??_GB2312" w:eastAsia="Times New Roman" w:hAnsi="??" w:cs="Times New Roman"/>
          <w:kern w:val="0"/>
          <w:sz w:val="28"/>
          <w:szCs w:val="28"/>
        </w:rPr>
        <w:t>（仅供参考）</w:t>
      </w:r>
    </w:p>
    <w:p w:rsidR="004742FA" w:rsidRPr="004801DD" w:rsidRDefault="004742FA" w:rsidP="004801DD">
      <w:pPr>
        <w:spacing w:line="500" w:lineRule="exact"/>
        <w:rPr>
          <w:rFonts w:ascii="仿宋_GB2312" w:eastAsia="仿宋_GB2312" w:cs="Times New Roman"/>
          <w:sz w:val="28"/>
          <w:szCs w:val="28"/>
        </w:rPr>
      </w:pPr>
    </w:p>
    <w:p w:rsidR="004742FA" w:rsidRPr="004801DD" w:rsidRDefault="004742FA" w:rsidP="004801DD">
      <w:pPr>
        <w:spacing w:line="500" w:lineRule="exact"/>
        <w:rPr>
          <w:rFonts w:ascii="仿宋_GB2312" w:eastAsia="仿宋_GB2312" w:hAnsi="仿宋_GB2312" w:cs="Times New Roman"/>
          <w:sz w:val="28"/>
          <w:szCs w:val="28"/>
        </w:rPr>
      </w:pPr>
      <w:r w:rsidRPr="004801DD">
        <w:rPr>
          <w:rFonts w:ascii="仿宋_GB2312" w:hAnsi="仿宋_GB2312" w:cs="仿宋_GB2312"/>
          <w:sz w:val="28"/>
          <w:szCs w:val="28"/>
        </w:rPr>
        <w:t>2</w:t>
      </w:r>
      <w:r w:rsidRPr="004801DD">
        <w:rPr>
          <w:rFonts w:ascii="仿宋_GB2312" w:hAnsi="仿宋_GB2312" w:cs="宋体" w:hint="eastAsia"/>
          <w:sz w:val="28"/>
          <w:szCs w:val="28"/>
        </w:rPr>
        <w:t>、</w:t>
      </w:r>
      <w:r w:rsidRPr="004801DD">
        <w:rPr>
          <w:rFonts w:ascii="仿宋_GB2312" w:eastAsia="仿宋_GB2312" w:hAnsi="仿宋_GB2312" w:cs="仿宋_GB2312" w:hint="eastAsia"/>
          <w:sz w:val="28"/>
          <w:szCs w:val="28"/>
        </w:rPr>
        <w:t>建筑市场发展迅速</w:t>
      </w:r>
      <w:r w:rsidRPr="004801DD">
        <w:rPr>
          <w:rFonts w:ascii="仿宋_GB2312" w:eastAsia="仿宋_GB2312" w:hAnsi="仿宋_GB2312" w:cs="仿宋_GB2312"/>
          <w:sz w:val="28"/>
          <w:szCs w:val="28"/>
        </w:rPr>
        <w:t>,</w:t>
      </w:r>
      <w:r w:rsidRPr="004801DD">
        <w:rPr>
          <w:rFonts w:ascii="仿宋_GB2312" w:eastAsia="仿宋_GB2312" w:hAnsi="仿宋_GB2312" w:cs="仿宋_GB2312" w:hint="eastAsia"/>
          <w:sz w:val="28"/>
          <w:szCs w:val="28"/>
        </w:rPr>
        <w:t>人们对于建筑工程质量的要求越来越高</w:t>
      </w:r>
      <w:r w:rsidRPr="004801DD">
        <w:rPr>
          <w:rFonts w:ascii="仿宋_GB2312" w:eastAsia="仿宋_GB2312" w:hAnsi="仿宋_GB2312" w:cs="仿宋_GB2312"/>
          <w:sz w:val="28"/>
          <w:szCs w:val="28"/>
        </w:rPr>
        <w:t>,</w:t>
      </w:r>
      <w:r w:rsidRPr="004801DD">
        <w:rPr>
          <w:rFonts w:ascii="仿宋_GB2312" w:eastAsia="仿宋_GB2312" w:hAnsi="仿宋_GB2312" w:cs="仿宋_GB2312" w:hint="eastAsia"/>
          <w:sz w:val="28"/>
          <w:szCs w:val="28"/>
        </w:rPr>
        <w:t>维</w:t>
      </w:r>
      <w:r>
        <w:rPr>
          <w:rFonts w:ascii="仿宋_GB2312" w:eastAsia="仿宋_GB2312" w:hAnsi="仿宋_GB2312" w:cs="仿宋_GB2312" w:hint="eastAsia"/>
          <w:sz w:val="28"/>
          <w:szCs w:val="28"/>
        </w:rPr>
        <w:t>权</w:t>
      </w:r>
      <w:r w:rsidRPr="004801DD">
        <w:rPr>
          <w:rFonts w:ascii="仿宋_GB2312" w:eastAsia="仿宋_GB2312" w:hAnsi="仿宋_GB2312" w:cs="仿宋_GB2312" w:hint="eastAsia"/>
          <w:sz w:val="28"/>
          <w:szCs w:val="28"/>
        </w:rPr>
        <w:t>意识增强</w:t>
      </w:r>
      <w:r w:rsidRPr="004801DD">
        <w:rPr>
          <w:rFonts w:ascii="仿宋_GB2312" w:eastAsia="仿宋_GB2312" w:hAnsi="仿宋_GB2312" w:cs="仿宋_GB2312"/>
          <w:sz w:val="28"/>
          <w:szCs w:val="28"/>
        </w:rPr>
        <w:t xml:space="preserve">, </w:t>
      </w:r>
      <w:r w:rsidRPr="004801DD">
        <w:rPr>
          <w:rFonts w:ascii="仿宋_GB2312" w:eastAsia="仿宋_GB2312" w:hAnsi="仿宋_GB2312" w:cs="仿宋_GB2312" w:hint="eastAsia"/>
          <w:sz w:val="28"/>
          <w:szCs w:val="28"/>
        </w:rPr>
        <w:t>结合日常质量投诉处理情况，</w:t>
      </w:r>
      <w:hyperlink r:id="rId10" w:tgtFrame="http://xueshu.baidu.com/usercenter/paper/_blank" w:history="1">
        <w:r w:rsidRPr="004801DD">
          <w:rPr>
            <w:rFonts w:ascii="仿宋_GB2312" w:eastAsia="仿宋_GB2312" w:hAnsi="仿宋_GB2312" w:cs="仿宋_GB2312" w:hint="eastAsia"/>
            <w:sz w:val="28"/>
            <w:szCs w:val="28"/>
          </w:rPr>
          <w:t>浅谈如何处理工程质量投诉</w:t>
        </w:r>
      </w:hyperlink>
      <w:r w:rsidRPr="004801DD">
        <w:rPr>
          <w:rFonts w:ascii="仿宋_GB2312" w:eastAsia="仿宋_GB2312" w:hAnsi="仿宋_GB2312" w:cs="仿宋_GB2312" w:hint="eastAsia"/>
          <w:sz w:val="28"/>
          <w:szCs w:val="28"/>
        </w:rPr>
        <w:t>？如何加强和改进建设工程质量投诉管理？（</w:t>
      </w:r>
      <w:r w:rsidRPr="004801DD">
        <w:rPr>
          <w:rFonts w:ascii="仿宋_GB2312" w:eastAsia="仿宋_GB2312" w:hAnsi="仿宋_GB2312" w:cs="仿宋_GB2312"/>
          <w:sz w:val="28"/>
          <w:szCs w:val="28"/>
        </w:rPr>
        <w:t>10</w:t>
      </w:r>
      <w:r w:rsidRPr="004801DD">
        <w:rPr>
          <w:rFonts w:ascii="仿宋_GB2312" w:eastAsia="仿宋_GB2312" w:hAnsi="仿宋_GB2312" w:cs="仿宋_GB2312" w:hint="eastAsia"/>
          <w:sz w:val="28"/>
          <w:szCs w:val="28"/>
        </w:rPr>
        <w:t>分）</w:t>
      </w:r>
    </w:p>
    <w:p w:rsidR="004742FA" w:rsidRDefault="004742FA" w:rsidP="004801DD">
      <w:pPr>
        <w:widowControl/>
        <w:spacing w:line="500" w:lineRule="exact"/>
        <w:rPr>
          <w:rFonts w:ascii="??_GB2312" w:hAnsi="??" w:cs="Times New Roman"/>
          <w:kern w:val="0"/>
          <w:sz w:val="28"/>
          <w:szCs w:val="28"/>
        </w:rPr>
      </w:pPr>
      <w:r>
        <w:rPr>
          <w:rFonts w:ascii="??_GB2312" w:hAnsi="??" w:cs="宋体" w:hint="eastAsia"/>
          <w:kern w:val="0"/>
          <w:sz w:val="28"/>
          <w:szCs w:val="28"/>
        </w:rPr>
        <w:t>答：（</w:t>
      </w:r>
      <w:r>
        <w:rPr>
          <w:rFonts w:ascii="??_GB2312" w:hAnsi="??" w:cs="??_GB2312"/>
          <w:kern w:val="0"/>
          <w:sz w:val="28"/>
          <w:szCs w:val="28"/>
        </w:rPr>
        <w:t>1</w:t>
      </w:r>
      <w:r>
        <w:rPr>
          <w:rFonts w:ascii="??_GB2312" w:hAnsi="??" w:cs="宋体" w:hint="eastAsia"/>
          <w:kern w:val="0"/>
          <w:sz w:val="28"/>
          <w:szCs w:val="28"/>
        </w:rPr>
        <w:t>）关于工程质量投诉问题，可参照《关于印发〈广东省住房和城乡建设厅关于房屋建筑工程质量投诉的处理办法〉的通知（粤建质函〔</w:t>
      </w:r>
      <w:r>
        <w:rPr>
          <w:rFonts w:ascii="??_GB2312" w:hAnsi="??" w:cs="??_GB2312"/>
          <w:kern w:val="0"/>
          <w:sz w:val="28"/>
          <w:szCs w:val="28"/>
        </w:rPr>
        <w:t>2010</w:t>
      </w:r>
      <w:r>
        <w:rPr>
          <w:rFonts w:ascii="??_GB2312" w:hAnsi="??" w:cs="宋体" w:hint="eastAsia"/>
          <w:kern w:val="0"/>
          <w:sz w:val="28"/>
          <w:szCs w:val="28"/>
        </w:rPr>
        <w:t>〕</w:t>
      </w:r>
      <w:r>
        <w:rPr>
          <w:rFonts w:ascii="??_GB2312" w:hAnsi="??" w:cs="??_GB2312"/>
          <w:kern w:val="0"/>
          <w:sz w:val="28"/>
          <w:szCs w:val="28"/>
        </w:rPr>
        <w:t>643</w:t>
      </w:r>
      <w:r>
        <w:rPr>
          <w:rFonts w:ascii="??_GB2312" w:hAnsi="??" w:cs="宋体" w:hint="eastAsia"/>
          <w:kern w:val="0"/>
          <w:sz w:val="28"/>
          <w:szCs w:val="28"/>
        </w:rPr>
        <w:t>号）》第十一条规定程序进行处理。为妥善做好质量投诉处理工作，应注意做好如下几点：①应安排熟悉掌握相关法律法规、规范条文以及各部门职能的工作人员进行处理；②接到信访投诉后应及时联系投诉人，对投诉内容进行咨询，了解投诉人的具体诉求，约定现场核查处理时间；③组织相关单位人员到现场核查，处理过程中保持良好的服务态度和进行耐心解析，并做好核查处理记录和签字确认；④质量问题处理方法简单、单位责任明确的，责成责任单位提出处理方案，并限期进行处理</w:t>
      </w:r>
      <w:r w:rsidRPr="00C7043B">
        <w:rPr>
          <w:rFonts w:ascii="宋体" w:hAnsi="宋体" w:cs="宋体" w:hint="eastAsia"/>
          <w:kern w:val="0"/>
          <w:sz w:val="28"/>
          <w:szCs w:val="28"/>
        </w:rPr>
        <w:t>；</w:t>
      </w:r>
      <w:r>
        <w:rPr>
          <w:rFonts w:ascii="宋体" w:hAnsi="宋体" w:cs="宋体" w:hint="eastAsia"/>
          <w:kern w:val="0"/>
          <w:sz w:val="28"/>
          <w:szCs w:val="28"/>
        </w:rPr>
        <w:t>质量</w:t>
      </w:r>
      <w:r>
        <w:rPr>
          <w:rFonts w:ascii="??_GB2312" w:hAnsi="??" w:cs="宋体" w:hint="eastAsia"/>
          <w:kern w:val="0"/>
          <w:sz w:val="28"/>
          <w:szCs w:val="28"/>
        </w:rPr>
        <w:t>问题责任不明确或超保修期的，调解投诉人与被投诉人之间的矛盾和纠纷，协调双方商量解决方案；</w:t>
      </w:r>
      <w:r>
        <w:rPr>
          <w:rFonts w:ascii="宋体" w:hAnsi="宋体" w:cs="宋体" w:hint="eastAsia"/>
          <w:kern w:val="0"/>
          <w:sz w:val="28"/>
          <w:szCs w:val="28"/>
        </w:rPr>
        <w:t>⑤</w:t>
      </w:r>
      <w:r>
        <w:rPr>
          <w:rFonts w:ascii="??_GB2312" w:hAnsi="??" w:cs="宋体" w:hint="eastAsia"/>
          <w:kern w:val="0"/>
          <w:sz w:val="28"/>
          <w:szCs w:val="28"/>
        </w:rPr>
        <w:t>属于本部门职能范围内的质量问题，确定处理方案并落实跟踪处理工作，做好书面回复；对于非本部门职能范围的，做好解释引导工作，并书面告知相关职能部门。</w:t>
      </w:r>
    </w:p>
    <w:p w:rsidR="004742FA" w:rsidRPr="00DF6BA7" w:rsidRDefault="004742FA" w:rsidP="00DF6BA7">
      <w:pPr>
        <w:widowControl/>
        <w:spacing w:line="500" w:lineRule="exact"/>
        <w:ind w:firstLine="465"/>
        <w:rPr>
          <w:rFonts w:ascii="??_GB2312" w:hAnsi="??" w:cs="Times New Roman"/>
          <w:kern w:val="0"/>
          <w:sz w:val="28"/>
          <w:szCs w:val="28"/>
        </w:rPr>
      </w:pPr>
      <w:r w:rsidRPr="004801DD">
        <w:rPr>
          <w:rFonts w:ascii="??_GB2312" w:eastAsia="Times New Roman" w:hAnsi="??" w:cs="Times New Roman"/>
          <w:kern w:val="0"/>
          <w:sz w:val="28"/>
          <w:szCs w:val="28"/>
        </w:rPr>
        <w:t>（</w:t>
      </w:r>
      <w:r w:rsidRPr="004801DD">
        <w:rPr>
          <w:rFonts w:ascii="??_GB2312" w:eastAsia="Times New Roman" w:hAnsi="??" w:cs="??_GB2312"/>
          <w:kern w:val="0"/>
          <w:sz w:val="28"/>
          <w:szCs w:val="28"/>
        </w:rPr>
        <w:t>2</w:t>
      </w:r>
      <w:r w:rsidRPr="004801DD">
        <w:rPr>
          <w:rFonts w:ascii="??_GB2312" w:eastAsia="Times New Roman" w:hAnsi="??" w:cs="Times New Roman"/>
          <w:kern w:val="0"/>
          <w:sz w:val="28"/>
          <w:szCs w:val="28"/>
        </w:rPr>
        <w:t>）</w:t>
      </w:r>
      <w:r>
        <w:rPr>
          <w:rFonts w:ascii="??_GB2312" w:hAnsi="??" w:cs="宋体" w:hint="eastAsia"/>
          <w:kern w:val="0"/>
          <w:sz w:val="28"/>
          <w:szCs w:val="28"/>
        </w:rPr>
        <w:t>如何</w:t>
      </w:r>
      <w:r w:rsidRPr="004801DD">
        <w:rPr>
          <w:rFonts w:ascii="??_GB2312" w:eastAsia="Times New Roman" w:hAnsi="??" w:cs="Times New Roman"/>
          <w:kern w:val="0"/>
          <w:sz w:val="28"/>
          <w:szCs w:val="28"/>
        </w:rPr>
        <w:t>加强和改进质量投诉管理</w:t>
      </w:r>
      <w:r>
        <w:rPr>
          <w:rFonts w:ascii="??_GB2312" w:hAnsi="??" w:cs="宋体" w:hint="eastAsia"/>
          <w:kern w:val="0"/>
          <w:sz w:val="28"/>
          <w:szCs w:val="28"/>
        </w:rPr>
        <w:t>：①接到信访后要及时介入处理；②严格按信访程序的要求处理相关投诉；③落实个人责任</w:t>
      </w:r>
      <w:r w:rsidRPr="004801DD">
        <w:rPr>
          <w:rFonts w:ascii="??_GB2312" w:eastAsia="Times New Roman" w:hAnsi="??" w:cs="Times New Roman"/>
          <w:kern w:val="0"/>
          <w:sz w:val="28"/>
          <w:szCs w:val="28"/>
        </w:rPr>
        <w:t>，</w:t>
      </w:r>
      <w:r>
        <w:rPr>
          <w:rFonts w:ascii="??_GB2312" w:hAnsi="??" w:cs="宋体" w:hint="eastAsia"/>
          <w:kern w:val="0"/>
          <w:sz w:val="28"/>
          <w:szCs w:val="28"/>
        </w:rPr>
        <w:t>将信访工作纳入个人工作年度考核中；④加强法律法规知识的培训学习，提高工作人员自身素质及专业知识，做好各种问题解析和协调工作；⑤信访投诉回复文件的行文格式要规范，回复时间要及时，并做好后续跟踪处理工作；⑥加强与其它政府职能部门的工作联动。</w:t>
      </w:r>
      <w:r w:rsidRPr="004801DD">
        <w:rPr>
          <w:rFonts w:ascii="??_GB2312" w:eastAsia="Times New Roman" w:hAnsi="??" w:cs="Times New Roman"/>
          <w:kern w:val="0"/>
          <w:sz w:val="28"/>
          <w:szCs w:val="28"/>
        </w:rPr>
        <w:t>（仅供参考）</w:t>
      </w:r>
    </w:p>
    <w:p w:rsidR="004742FA" w:rsidRPr="004801DD" w:rsidRDefault="004742FA" w:rsidP="004801DD">
      <w:pPr>
        <w:spacing w:line="500" w:lineRule="exact"/>
        <w:rPr>
          <w:rFonts w:ascii="仿宋_GB2312" w:eastAsia="仿宋_GB2312" w:hAnsi="仿宋_GB2312" w:cs="Times New Roman"/>
          <w:sz w:val="28"/>
          <w:szCs w:val="28"/>
        </w:rPr>
      </w:pPr>
    </w:p>
    <w:p w:rsidR="004742FA" w:rsidRPr="004801DD" w:rsidRDefault="004742FA" w:rsidP="004801DD">
      <w:pPr>
        <w:spacing w:line="500" w:lineRule="exact"/>
        <w:rPr>
          <w:rFonts w:ascii="??_GB2312" w:hAnsi="??_GB2312" w:cs="??_GB2312"/>
          <w:sz w:val="28"/>
          <w:szCs w:val="28"/>
        </w:rPr>
      </w:pPr>
      <w:r w:rsidRPr="004801DD">
        <w:rPr>
          <w:rFonts w:ascii="??_GB2312" w:hAnsi="??_GB2312" w:cs="宋体" w:hint="eastAsia"/>
          <w:sz w:val="28"/>
          <w:szCs w:val="28"/>
        </w:rPr>
        <w:t>考题范围：</w:t>
      </w:r>
    </w:p>
    <w:p w:rsidR="004742FA" w:rsidRPr="004801DD" w:rsidRDefault="004742FA" w:rsidP="004801DD">
      <w:pPr>
        <w:spacing w:line="500" w:lineRule="exact"/>
        <w:rPr>
          <w:rFonts w:ascii="??_GB2312" w:hAnsi="??_GB2312" w:cs="??_GB2312"/>
          <w:sz w:val="28"/>
          <w:szCs w:val="28"/>
        </w:rPr>
      </w:pPr>
      <w:r w:rsidRPr="004801DD">
        <w:rPr>
          <w:rFonts w:ascii="宋体" w:hAnsi="宋体" w:cs="宋体" w:hint="eastAsia"/>
          <w:sz w:val="28"/>
          <w:szCs w:val="28"/>
        </w:rPr>
        <w:t>《建筑装饰装修工程质量验收标准》</w:t>
      </w:r>
      <w:r w:rsidRPr="004801DD">
        <w:rPr>
          <w:rFonts w:ascii="??_GB2312" w:hAnsi="??_GB2312" w:cs="??_GB2312"/>
          <w:sz w:val="28"/>
          <w:szCs w:val="28"/>
        </w:rPr>
        <w:t>GB50210-2018</w:t>
      </w:r>
    </w:p>
    <w:p w:rsidR="004742FA" w:rsidRPr="004801DD" w:rsidRDefault="004742FA" w:rsidP="004801DD">
      <w:pPr>
        <w:spacing w:line="500" w:lineRule="exact"/>
        <w:rPr>
          <w:rFonts w:ascii="??_GB2312" w:hAnsi="??_GB2312" w:cs="??_GB2312"/>
          <w:sz w:val="28"/>
          <w:szCs w:val="28"/>
        </w:rPr>
      </w:pPr>
      <w:r w:rsidRPr="004801DD">
        <w:rPr>
          <w:rFonts w:ascii="宋体" w:hAnsi="宋体" w:cs="宋体" w:hint="eastAsia"/>
          <w:sz w:val="28"/>
          <w:szCs w:val="28"/>
        </w:rPr>
        <w:t>《中华人民共和国建筑法》</w:t>
      </w:r>
    </w:p>
    <w:p w:rsidR="004742FA" w:rsidRPr="004801DD" w:rsidRDefault="004742FA" w:rsidP="004801DD">
      <w:pPr>
        <w:spacing w:line="500" w:lineRule="exact"/>
        <w:rPr>
          <w:rFonts w:ascii="宋体" w:cs="Times New Roman"/>
          <w:sz w:val="28"/>
          <w:szCs w:val="28"/>
        </w:rPr>
      </w:pPr>
      <w:r w:rsidRPr="004801DD">
        <w:rPr>
          <w:rFonts w:ascii="宋体" w:hAnsi="宋体" w:cs="宋体" w:hint="eastAsia"/>
          <w:sz w:val="28"/>
          <w:szCs w:val="28"/>
        </w:rPr>
        <w:t>《建设工程质量管理条例》</w:t>
      </w:r>
    </w:p>
    <w:p w:rsidR="004742FA" w:rsidRPr="004801DD" w:rsidRDefault="004742FA" w:rsidP="004801DD">
      <w:pPr>
        <w:spacing w:line="500" w:lineRule="exact"/>
        <w:rPr>
          <w:rFonts w:ascii="宋体" w:cs="Times New Roman"/>
          <w:sz w:val="28"/>
          <w:szCs w:val="28"/>
        </w:rPr>
      </w:pPr>
      <w:r w:rsidRPr="004801DD">
        <w:rPr>
          <w:rFonts w:ascii="宋体" w:hAnsi="宋体" w:cs="宋体" w:hint="eastAsia"/>
          <w:sz w:val="28"/>
          <w:szCs w:val="28"/>
        </w:rPr>
        <w:t>《广东省建设工程质量管理条例》</w:t>
      </w:r>
    </w:p>
    <w:p w:rsidR="004742FA" w:rsidRPr="004801DD" w:rsidRDefault="004742FA" w:rsidP="004801DD">
      <w:pPr>
        <w:spacing w:line="500" w:lineRule="exact"/>
        <w:rPr>
          <w:rFonts w:ascii="宋体" w:cs="Times New Roman"/>
          <w:sz w:val="28"/>
          <w:szCs w:val="28"/>
        </w:rPr>
      </w:pPr>
      <w:r w:rsidRPr="004801DD">
        <w:rPr>
          <w:rFonts w:ascii="宋体" w:hAnsi="宋体" w:cs="宋体" w:hint="eastAsia"/>
          <w:sz w:val="28"/>
          <w:szCs w:val="28"/>
        </w:rPr>
        <w:t>《建筑工程施工质量验收统一标准》</w:t>
      </w:r>
    </w:p>
    <w:p w:rsidR="004742FA" w:rsidRPr="004801DD" w:rsidRDefault="004742FA" w:rsidP="004801DD">
      <w:pPr>
        <w:spacing w:line="500" w:lineRule="exact"/>
        <w:rPr>
          <w:rFonts w:ascii="宋体" w:cs="Times New Roman"/>
          <w:sz w:val="28"/>
          <w:szCs w:val="28"/>
        </w:rPr>
      </w:pPr>
      <w:r w:rsidRPr="004801DD">
        <w:rPr>
          <w:rFonts w:ascii="宋体" w:hAnsi="宋体" w:cs="宋体" w:hint="eastAsia"/>
          <w:sz w:val="28"/>
          <w:szCs w:val="28"/>
        </w:rPr>
        <w:t>《东莞市建筑工程</w:t>
      </w:r>
      <w:bookmarkStart w:id="0" w:name="_GoBack"/>
      <w:bookmarkEnd w:id="0"/>
      <w:r w:rsidRPr="004801DD">
        <w:rPr>
          <w:rFonts w:ascii="宋体" w:hAnsi="宋体" w:cs="宋体" w:hint="eastAsia"/>
          <w:sz w:val="28"/>
          <w:szCs w:val="28"/>
        </w:rPr>
        <w:t>质量通病防治手册》</w:t>
      </w:r>
      <w:r w:rsidRPr="004801DD">
        <w:rPr>
          <w:rFonts w:ascii="宋体" w:hAnsi="宋体" w:cs="宋体"/>
          <w:sz w:val="28"/>
          <w:szCs w:val="28"/>
        </w:rPr>
        <w:t>2019</w:t>
      </w:r>
      <w:r w:rsidRPr="004801DD">
        <w:rPr>
          <w:rFonts w:ascii="宋体" w:hAnsi="宋体" w:cs="宋体" w:hint="eastAsia"/>
          <w:sz w:val="28"/>
          <w:szCs w:val="28"/>
        </w:rPr>
        <w:t>年版</w:t>
      </w:r>
    </w:p>
    <w:p w:rsidR="004742FA" w:rsidRPr="004801DD" w:rsidRDefault="004742FA" w:rsidP="004801DD">
      <w:pPr>
        <w:spacing w:line="500" w:lineRule="exact"/>
        <w:rPr>
          <w:rFonts w:cs="Times New Roman"/>
          <w:sz w:val="28"/>
          <w:szCs w:val="28"/>
        </w:rPr>
      </w:pPr>
    </w:p>
    <w:sectPr w:rsidR="004742FA" w:rsidRPr="004801DD" w:rsidSect="00AF02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2FA" w:rsidRDefault="004742FA" w:rsidP="008F6C78">
      <w:pPr>
        <w:rPr>
          <w:rFonts w:cs="Times New Roman"/>
        </w:rPr>
      </w:pPr>
      <w:r>
        <w:rPr>
          <w:rFonts w:cs="Times New Roman"/>
        </w:rPr>
        <w:separator/>
      </w:r>
    </w:p>
  </w:endnote>
  <w:endnote w:type="continuationSeparator" w:id="0">
    <w:p w:rsidR="004742FA" w:rsidRDefault="004742FA" w:rsidP="008F6C7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2FA" w:rsidRDefault="004742FA" w:rsidP="008F6C78">
      <w:pPr>
        <w:rPr>
          <w:rFonts w:cs="Times New Roman"/>
        </w:rPr>
      </w:pPr>
      <w:r>
        <w:rPr>
          <w:rFonts w:cs="Times New Roman"/>
        </w:rPr>
        <w:separator/>
      </w:r>
    </w:p>
  </w:footnote>
  <w:footnote w:type="continuationSeparator" w:id="0">
    <w:p w:rsidR="004742FA" w:rsidRDefault="004742FA" w:rsidP="008F6C7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96B3"/>
    <w:multiLevelType w:val="singleLevel"/>
    <w:tmpl w:val="0C4896B3"/>
    <w:lvl w:ilvl="0">
      <w:start w:val="1"/>
      <w:numFmt w:val="chineseCounting"/>
      <w:suff w:val="nothing"/>
      <w:lvlText w:val="%1、"/>
      <w:lvlJc w:val="left"/>
      <w:rPr>
        <w:rFonts w:hint="eastAsia"/>
      </w:rPr>
    </w:lvl>
  </w:abstractNum>
  <w:abstractNum w:abstractNumId="1">
    <w:nsid w:val="2C20CE17"/>
    <w:multiLevelType w:val="singleLevel"/>
    <w:tmpl w:val="2C20CE17"/>
    <w:lvl w:ilvl="0">
      <w:start w:val="1"/>
      <w:numFmt w:val="decimal"/>
      <w:suff w:val="nothing"/>
      <w:lvlText w:val="%1、"/>
      <w:lvlJc w:val="left"/>
    </w:lvl>
  </w:abstractNum>
  <w:abstractNum w:abstractNumId="2">
    <w:nsid w:val="47222912"/>
    <w:multiLevelType w:val="multilevel"/>
    <w:tmpl w:val="47222912"/>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D2729F"/>
    <w:multiLevelType w:val="multilevel"/>
    <w:tmpl w:val="4FD2729F"/>
    <w:lvl w:ilvl="0">
      <w:start w:val="1"/>
      <w:numFmt w:val="decimal"/>
      <w:lvlText w:val="%1、"/>
      <w:lvlJc w:val="left"/>
      <w:pPr>
        <w:ind w:left="420" w:hanging="420"/>
      </w:pPr>
      <w:rPr>
        <w:rFonts w:hint="eastAsia"/>
      </w:rPr>
    </w:lvl>
    <w:lvl w:ilvl="1">
      <w:start w:val="1"/>
      <w:numFmt w:val="japaneseCounting"/>
      <w:lvlText w:val="（%2）"/>
      <w:lvlJc w:val="left"/>
      <w:pPr>
        <w:ind w:left="1215" w:hanging="79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C322814"/>
    <w:multiLevelType w:val="singleLevel"/>
    <w:tmpl w:val="6C322814"/>
    <w:lvl w:ilvl="0">
      <w:start w:val="1"/>
      <w:numFmt w:val="chineseCounting"/>
      <w:suff w:val="nothing"/>
      <w:lvlText w:val="%1、"/>
      <w:lvlJc w:val="left"/>
      <w:rPr>
        <w:rFonts w:hint="eastAsia"/>
      </w:rPr>
    </w:lvl>
  </w:abstractNum>
  <w:abstractNum w:abstractNumId="5">
    <w:nsid w:val="701375C8"/>
    <w:multiLevelType w:val="singleLevel"/>
    <w:tmpl w:val="701375C8"/>
    <w:lvl w:ilvl="0">
      <w:start w:val="1"/>
      <w:numFmt w:val="decimal"/>
      <w:suff w:val="nothing"/>
      <w:lvlText w:val="%1、"/>
      <w:lvlJc w:val="left"/>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5C45434"/>
    <w:rsid w:val="00050D77"/>
    <w:rsid w:val="00084F16"/>
    <w:rsid w:val="00085652"/>
    <w:rsid w:val="0008566D"/>
    <w:rsid w:val="00092A29"/>
    <w:rsid w:val="000B79E9"/>
    <w:rsid w:val="000D6890"/>
    <w:rsid w:val="00114696"/>
    <w:rsid w:val="001328DD"/>
    <w:rsid w:val="001458D6"/>
    <w:rsid w:val="00190CD7"/>
    <w:rsid w:val="001A4524"/>
    <w:rsid w:val="001D6C00"/>
    <w:rsid w:val="001E2803"/>
    <w:rsid w:val="00236E27"/>
    <w:rsid w:val="00285310"/>
    <w:rsid w:val="002B3B00"/>
    <w:rsid w:val="002D7673"/>
    <w:rsid w:val="002E423B"/>
    <w:rsid w:val="003015E8"/>
    <w:rsid w:val="00322AD4"/>
    <w:rsid w:val="00365690"/>
    <w:rsid w:val="003A2E35"/>
    <w:rsid w:val="004742FA"/>
    <w:rsid w:val="004801DD"/>
    <w:rsid w:val="004A0ED0"/>
    <w:rsid w:val="004A7398"/>
    <w:rsid w:val="004B17D2"/>
    <w:rsid w:val="004C0A50"/>
    <w:rsid w:val="004E4BCD"/>
    <w:rsid w:val="005165EE"/>
    <w:rsid w:val="00525883"/>
    <w:rsid w:val="00527208"/>
    <w:rsid w:val="00534AA0"/>
    <w:rsid w:val="00555528"/>
    <w:rsid w:val="005662F7"/>
    <w:rsid w:val="005B0345"/>
    <w:rsid w:val="005C35DD"/>
    <w:rsid w:val="005C462C"/>
    <w:rsid w:val="005D495B"/>
    <w:rsid w:val="005E526B"/>
    <w:rsid w:val="005F3592"/>
    <w:rsid w:val="00611070"/>
    <w:rsid w:val="0063613E"/>
    <w:rsid w:val="00644E4B"/>
    <w:rsid w:val="00660545"/>
    <w:rsid w:val="006E53EB"/>
    <w:rsid w:val="0070408C"/>
    <w:rsid w:val="007157B6"/>
    <w:rsid w:val="007C1B0B"/>
    <w:rsid w:val="007C7E70"/>
    <w:rsid w:val="007D3032"/>
    <w:rsid w:val="00817AEB"/>
    <w:rsid w:val="00824622"/>
    <w:rsid w:val="008322FF"/>
    <w:rsid w:val="008632DE"/>
    <w:rsid w:val="008656E9"/>
    <w:rsid w:val="008C14AA"/>
    <w:rsid w:val="008C4915"/>
    <w:rsid w:val="008F6C78"/>
    <w:rsid w:val="009444FD"/>
    <w:rsid w:val="009461B8"/>
    <w:rsid w:val="009468C0"/>
    <w:rsid w:val="009677C8"/>
    <w:rsid w:val="00972D35"/>
    <w:rsid w:val="00990EB3"/>
    <w:rsid w:val="009C5E6B"/>
    <w:rsid w:val="00AA570E"/>
    <w:rsid w:val="00AB01D5"/>
    <w:rsid w:val="00AC541E"/>
    <w:rsid w:val="00AC5560"/>
    <w:rsid w:val="00AF02BC"/>
    <w:rsid w:val="00AF4073"/>
    <w:rsid w:val="00AF77B4"/>
    <w:rsid w:val="00B0589A"/>
    <w:rsid w:val="00BA1D53"/>
    <w:rsid w:val="00C7043B"/>
    <w:rsid w:val="00C83197"/>
    <w:rsid w:val="00CC4FB9"/>
    <w:rsid w:val="00CE273B"/>
    <w:rsid w:val="00D55183"/>
    <w:rsid w:val="00DB4158"/>
    <w:rsid w:val="00DB72C7"/>
    <w:rsid w:val="00DF6BA7"/>
    <w:rsid w:val="00E12B95"/>
    <w:rsid w:val="00E31E63"/>
    <w:rsid w:val="00E54EAF"/>
    <w:rsid w:val="00E746AD"/>
    <w:rsid w:val="00F00697"/>
    <w:rsid w:val="00F02DB5"/>
    <w:rsid w:val="00F050F1"/>
    <w:rsid w:val="00F36CE6"/>
    <w:rsid w:val="00F46188"/>
    <w:rsid w:val="00F86B8A"/>
    <w:rsid w:val="00F96A11"/>
    <w:rsid w:val="0C463B99"/>
    <w:rsid w:val="157C14B4"/>
    <w:rsid w:val="1A821ED3"/>
    <w:rsid w:val="1FCB0F1A"/>
    <w:rsid w:val="45C45434"/>
    <w:rsid w:val="5BB16BB1"/>
    <w:rsid w:val="6E1D6F60"/>
    <w:rsid w:val="76514099"/>
    <w:rsid w:val="79731056"/>
    <w:rsid w:val="7EBA66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BC"/>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02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F02BC"/>
    <w:rPr>
      <w:rFonts w:ascii="Calibri" w:eastAsia="宋体" w:hAnsi="Calibri" w:cs="Calibri"/>
      <w:kern w:val="2"/>
      <w:sz w:val="18"/>
      <w:szCs w:val="18"/>
    </w:rPr>
  </w:style>
  <w:style w:type="paragraph" w:styleId="Header">
    <w:name w:val="header"/>
    <w:basedOn w:val="Normal"/>
    <w:link w:val="HeaderChar"/>
    <w:uiPriority w:val="99"/>
    <w:rsid w:val="00AF02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F02BC"/>
    <w:rPr>
      <w:rFonts w:ascii="Calibri" w:eastAsia="宋体" w:hAnsi="Calibri" w:cs="Calibri"/>
      <w:kern w:val="2"/>
      <w:sz w:val="18"/>
      <w:szCs w:val="18"/>
    </w:rPr>
  </w:style>
  <w:style w:type="paragraph" w:styleId="NormalWeb">
    <w:name w:val="Normal (Web)"/>
    <w:basedOn w:val="Normal"/>
    <w:uiPriority w:val="99"/>
    <w:rsid w:val="00AF02BC"/>
    <w:pPr>
      <w:spacing w:beforeAutospacing="1" w:afterAutospacing="1" w:line="330" w:lineRule="atLeast"/>
      <w:jc w:val="left"/>
    </w:pPr>
    <w:rPr>
      <w:rFonts w:ascii="宋体" w:hAnsi="宋体" w:cs="宋体"/>
      <w:kern w:val="0"/>
      <w:sz w:val="22"/>
      <w:szCs w:val="22"/>
    </w:rPr>
  </w:style>
  <w:style w:type="character" w:styleId="Strong">
    <w:name w:val="Strong"/>
    <w:basedOn w:val="DefaultParagraphFont"/>
    <w:uiPriority w:val="99"/>
    <w:qFormat/>
    <w:rsid w:val="00AF02BC"/>
    <w:rPr>
      <w:b/>
      <w:bCs/>
    </w:rPr>
  </w:style>
  <w:style w:type="character" w:styleId="FollowedHyperlink">
    <w:name w:val="FollowedHyperlink"/>
    <w:basedOn w:val="DefaultParagraphFont"/>
    <w:uiPriority w:val="99"/>
    <w:rsid w:val="00AF02BC"/>
    <w:rPr>
      <w:color w:val="auto"/>
      <w:sz w:val="22"/>
      <w:szCs w:val="22"/>
      <w:u w:val="single"/>
    </w:rPr>
  </w:style>
  <w:style w:type="character" w:styleId="Hyperlink">
    <w:name w:val="Hyperlink"/>
    <w:basedOn w:val="DefaultParagraphFont"/>
    <w:uiPriority w:val="99"/>
    <w:rsid w:val="00AF02BC"/>
    <w:rPr>
      <w:b/>
      <w:bCs/>
      <w:color w:val="auto"/>
      <w:sz w:val="22"/>
      <w:szCs w:val="22"/>
      <w:u w:val="single"/>
    </w:rPr>
  </w:style>
  <w:style w:type="paragraph" w:styleId="ListParagraph">
    <w:name w:val="List Paragraph"/>
    <w:basedOn w:val="Normal"/>
    <w:uiPriority w:val="99"/>
    <w:qFormat/>
    <w:rsid w:val="00AF02BC"/>
    <w:pPr>
      <w:ind w:firstLineChars="200" w:firstLine="420"/>
    </w:pPr>
  </w:style>
  <w:style w:type="paragraph" w:styleId="BalloonText">
    <w:name w:val="Balloon Text"/>
    <w:basedOn w:val="Normal"/>
    <w:link w:val="BalloonTextChar"/>
    <w:uiPriority w:val="99"/>
    <w:semiHidden/>
    <w:rsid w:val="002E423B"/>
    <w:rPr>
      <w:sz w:val="18"/>
      <w:szCs w:val="18"/>
    </w:rPr>
  </w:style>
  <w:style w:type="character" w:customStyle="1" w:styleId="BalloonTextChar">
    <w:name w:val="Balloon Text Char"/>
    <w:basedOn w:val="DefaultParagraphFont"/>
    <w:link w:val="BalloonText"/>
    <w:uiPriority w:val="99"/>
    <w:semiHidden/>
    <w:locked/>
    <w:rsid w:val="004C0A50"/>
    <w:rPr>
      <w:rFonts w:ascii="Calibri" w:hAnsi="Calibri" w:cs="Calibri"/>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BB%E4%BD%93%E7%BB%93%E6%9E%84%E5%B7%A5%E7%A8%8B" TargetMode="External"/><Relationship Id="rId3" Type="http://schemas.openxmlformats.org/officeDocument/2006/relationships/settings" Target="settings.xml"/><Relationship Id="rId7" Type="http://schemas.openxmlformats.org/officeDocument/2006/relationships/hyperlink" Target="https://baike.baidu.com/item/%E6%8A%95%E8%AF%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xueshu.baidu.com/usercenter/paper/show?paperid=ca4094caca6c51a5c3f911d993f67a9e" TargetMode="External"/><Relationship Id="rId4" Type="http://schemas.openxmlformats.org/officeDocument/2006/relationships/webSettings" Target="webSettings.xml"/><Relationship Id="rId9" Type="http://schemas.openxmlformats.org/officeDocument/2006/relationships/hyperlink" Target="https://baike.baidu.com/item/%E4%BE%9B%E7%83%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546</TotalTime>
  <Pages>8</Pages>
  <Words>830</Words>
  <Characters>4735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2019年东莞市建设工程质量监督机构人员</dc:title>
  <dc:subject/>
  <dc:creator>Administrator</dc:creator>
  <cp:keywords/>
  <dc:description/>
  <cp:lastModifiedBy>周有志</cp:lastModifiedBy>
  <cp:revision>16</cp:revision>
  <cp:lastPrinted>2019-10-22T09:58:00Z</cp:lastPrinted>
  <dcterms:created xsi:type="dcterms:W3CDTF">2019-10-22T09:53:00Z</dcterms:created>
  <dcterms:modified xsi:type="dcterms:W3CDTF">2019-10-31T01:29:00Z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