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C7" w:rsidRPr="001F6F10" w:rsidRDefault="005F32C7" w:rsidP="005F32C7">
      <w:pPr>
        <w:adjustRightInd w:val="0"/>
        <w:snapToGrid w:val="0"/>
        <w:spacing w:line="560" w:lineRule="exact"/>
        <w:ind w:right="-170"/>
        <w:jc w:val="left"/>
        <w:rPr>
          <w:rFonts w:ascii="仿宋_GB2312" w:hAnsi="方正小标宋简体" w:cs="方正小标宋简体" w:hint="eastAsia"/>
          <w:szCs w:val="32"/>
          <w:lang/>
        </w:rPr>
      </w:pPr>
      <w:r w:rsidRPr="001F6F10">
        <w:rPr>
          <w:rFonts w:ascii="仿宋_GB2312" w:hAnsi="方正小标宋简体" w:cs="方正小标宋简体" w:hint="eastAsia"/>
          <w:szCs w:val="32"/>
          <w:lang/>
        </w:rPr>
        <w:t>附件</w:t>
      </w:r>
    </w:p>
    <w:p w:rsidR="005F32C7" w:rsidRPr="0002217A" w:rsidRDefault="005F32C7" w:rsidP="005F32C7">
      <w:pPr>
        <w:adjustRightInd w:val="0"/>
        <w:snapToGrid w:val="0"/>
        <w:spacing w:line="560" w:lineRule="exact"/>
        <w:ind w:right="-170"/>
        <w:jc w:val="center"/>
        <w:rPr>
          <w:rFonts w:eastAsia="方正小标宋简体" w:hAnsi="方正小标宋简体" w:cs="方正小标宋简体" w:hint="eastAsia"/>
          <w:sz w:val="36"/>
          <w:szCs w:val="36"/>
          <w:lang/>
        </w:rPr>
      </w:pPr>
      <w:r w:rsidRPr="0002217A">
        <w:rPr>
          <w:rFonts w:eastAsia="方正小标宋简体" w:hAnsi="方正小标宋简体" w:cs="方正小标宋简体" w:hint="eastAsia"/>
          <w:sz w:val="36"/>
          <w:szCs w:val="36"/>
          <w:lang/>
        </w:rPr>
        <w:t>东莞市装配式建筑专家库第二批入库专家名单</w:t>
      </w:r>
    </w:p>
    <w:p w:rsidR="005F32C7" w:rsidRPr="008A78E4" w:rsidRDefault="005F32C7" w:rsidP="005F32C7">
      <w:pPr>
        <w:adjustRightInd w:val="0"/>
        <w:snapToGrid w:val="0"/>
        <w:spacing w:line="560" w:lineRule="exact"/>
        <w:ind w:right="-170"/>
        <w:jc w:val="center"/>
        <w:rPr>
          <w:rFonts w:ascii="仿宋_GB2312" w:hAnsi="方正小标宋简体" w:cs="方正小标宋简体" w:hint="eastAsia"/>
          <w:szCs w:val="32"/>
          <w:lang/>
        </w:rPr>
      </w:pPr>
      <w:r w:rsidRPr="008A78E4">
        <w:rPr>
          <w:rFonts w:ascii="仿宋_GB2312" w:hAnsi="方正小标宋简体" w:cs="方正小标宋简体" w:hint="eastAsia"/>
          <w:szCs w:val="32"/>
          <w:lang/>
        </w:rPr>
        <w:t>（排名不分先后）</w:t>
      </w:r>
    </w:p>
    <w:tbl>
      <w:tblPr>
        <w:tblW w:w="9526" w:type="dxa"/>
        <w:tblInd w:w="-62" w:type="dxa"/>
        <w:tblLook w:val="04A0"/>
      </w:tblPr>
      <w:tblGrid>
        <w:gridCol w:w="851"/>
        <w:gridCol w:w="1134"/>
        <w:gridCol w:w="5273"/>
        <w:gridCol w:w="2268"/>
      </w:tblGrid>
      <w:tr w:rsidR="005F32C7" w:rsidRPr="00722787" w:rsidTr="00D90F86">
        <w:trPr>
          <w:trHeight w:val="72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4334AA" w:rsidRDefault="005F32C7" w:rsidP="00D90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4334A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4334AA" w:rsidRDefault="005F32C7" w:rsidP="00D90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4334A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4334A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名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4334AA" w:rsidRDefault="005F32C7" w:rsidP="00D90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4334A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单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4334A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4334AA" w:rsidRDefault="005F32C7" w:rsidP="00D90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4334A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专业领域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苏政辉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广东省华城建筑设计有限公司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丁兴林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广东省华城建筑设计有限公司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eastAsia="宋体" w:hAnsi="宋体" w:cs="宋体" w:hint="eastAsia"/>
                <w:kern w:val="0"/>
                <w:sz w:val="28"/>
                <w:szCs w:val="28"/>
              </w:rPr>
              <w:t>旻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广东华方工程设计有限公司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陈立民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筑博设计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张彤炜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东莞市建筑科学研究院有限公司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咨询及其他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郑大叶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东莞市建筑科学研究院有限公司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咨询及科研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周书东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东莞市建筑科学研究院有限公司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咨询及其他</w:t>
            </w:r>
          </w:p>
        </w:tc>
      </w:tr>
      <w:tr w:rsidR="005F32C7" w:rsidRPr="00E8003B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黄志明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东莞市建筑科学研究院有限公司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E8003B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5"/>
                <w:szCs w:val="15"/>
              </w:rPr>
            </w:pPr>
            <w:r w:rsidRPr="00E8003B">
              <w:rPr>
                <w:rFonts w:ascii="仿宋_GB2312" w:hAnsi="宋体" w:cs="宋体" w:hint="eastAsia"/>
                <w:kern w:val="0"/>
                <w:sz w:val="15"/>
                <w:szCs w:val="15"/>
              </w:rPr>
              <w:t>设计、审图、施工、BIM、咨询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东莞市大业施工图审查有限公司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审图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中建科技集团有限公司深圳分公司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工程施工、构件生产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郭勇威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卓越置业集团有限公司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开发建设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向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广东华方工程设计有限公司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赵晓龙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深圳市华阳国际建筑产业化有限公司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翔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494ACA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94ACA">
              <w:rPr>
                <w:rFonts w:ascii="仿宋_GB2312" w:hAnsi="宋体" w:cs="宋体" w:hint="eastAsia"/>
                <w:kern w:val="0"/>
                <w:sz w:val="21"/>
                <w:szCs w:val="21"/>
              </w:rPr>
              <w:t>深圳市华阳国际工程设计股份有限公司广州分公司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邱圳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楷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494ACA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94ACA">
              <w:rPr>
                <w:rFonts w:ascii="仿宋_GB2312" w:hAnsi="宋体" w:cs="宋体" w:hint="eastAsia"/>
                <w:kern w:val="0"/>
                <w:sz w:val="21"/>
                <w:szCs w:val="21"/>
              </w:rPr>
              <w:t>深圳市华阳国际工程设计股份有限公司广州分公司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许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丰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筑博设计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孔令为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北京中外建建筑设计有限公司深圳分公司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李水成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广东维美工程设计有限公司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林文静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海口市城市规划设计研究院东莞分院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刘丰峰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深圳市建工集团建筑设计研究院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王保林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广东博意建筑设计院有限公司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边立永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深圳市天华建筑设计有限公司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徐耀庭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广州大学建筑设计研究院东莞分院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刘永璞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东莞市建安集团有限公司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陈东恩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广东建远建筑装配工业有限公司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构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广东科宏工程咨询有限公司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咨询、设计、审图、BIM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谷明旺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深圳市现代营造科技有限公司总经理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咨询及其他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乔利华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中虹建设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刘实逵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东莞市万科房地产有限公司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开发建设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瞿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力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广东华方工程设计有限公司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汪</w:t>
            </w:r>
            <w:r w:rsidRPr="00722787">
              <w:rPr>
                <w:rFonts w:ascii="仿宋_GB2312" w:eastAsia="宋体" w:hAnsi="宋体" w:cs="宋体" w:hint="eastAsia"/>
                <w:kern w:val="0"/>
                <w:sz w:val="28"/>
                <w:szCs w:val="28"/>
              </w:rPr>
              <w:t>嫄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全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广东中建新型建筑构件有限公司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部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构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朱辉祖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西里建筑科技（深圳）有限公司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唐冠中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广东建青工程勘察设计咨询有限公司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邹展宇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深圳市华阳国际工程设计股份有限公司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李珊珊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深圳市华阳国际工程设计股份有限公司广州分公司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林瑶明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深圳市华阳国际工程设计股份有限公司广州分公司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博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C7" w:rsidRPr="00DF6086" w:rsidRDefault="005F32C7" w:rsidP="00D90F86">
            <w:pPr>
              <w:jc w:val="center"/>
              <w:rPr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深圳市华阳国际工程设计股份有限公司广州分公司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王康昊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C7" w:rsidRPr="00DF6086" w:rsidRDefault="005F32C7" w:rsidP="00D90F86">
            <w:pPr>
              <w:jc w:val="center"/>
              <w:rPr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深圳市华阳国际工程设计股份有限公司广州分公司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谢宝仪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C7" w:rsidRPr="00DF6086" w:rsidRDefault="005F32C7" w:rsidP="00D90F86">
            <w:pPr>
              <w:jc w:val="center"/>
              <w:rPr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深圳市华阳国际工程设计股份有限公司广州分公司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晨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深圳市华阳国际工程设计股份有限公司广州分公司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陈书敏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筑博设计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王龙川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筑博设计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实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筑博设计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罗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庆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筑博设计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李  腾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东莞市大业施工图审查有限公司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叶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强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广东建青工程勘察设计咨询有限公司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超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开源国际建筑设计院（广州）有限公司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成林星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东莞市慧力建筑设计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有限公司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畅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深圳市天华建筑设计有限公司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徐健洪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广州大学建筑设计研究院东莞分院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咨询设计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牛喜山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华南理工大学建筑设计研究院有限公司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帆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华南理工大学建筑设计研究院有限公司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华南理工大学建筑设计研究院有限公司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涛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深圳市华阳国际工程设计股份有限公司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孙阳阳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深圳市华阳国际工程设计股份有限公司广州分公司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双卫峰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广东建青工程勘察设计咨询有限公司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焦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深圳市华阳国际工程设计股份有限公司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张学民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深圳市华阳国际工程设计股份有限公司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406481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406481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汤志杰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深圳市华阳国际工程设计股份有限公司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406481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406481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朱行福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深圳市华阳国际工程设计股份有限公司广州分公司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蔡少静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深圳市华阳国际工程设计股份有限公司广州分公司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吴晓杰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臻道建筑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勘察设计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戴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维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F6086">
              <w:rPr>
                <w:rFonts w:ascii="仿宋_GB2312" w:hAnsi="宋体" w:cs="宋体" w:hint="eastAsia"/>
                <w:kern w:val="0"/>
                <w:sz w:val="24"/>
              </w:rPr>
              <w:t>北京市市政工程设计研究总院有限公司东莞分院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张艾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荣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博意建筑设计院有限公司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刘向前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深圳市建设科技促进中心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朱永明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星蓝德工程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顾问有限公司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萧伟峰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广州大学建筑设计研究院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吴伟权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广东华方工程设计有限公司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设计 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东莞市城建规划设计院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设计 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张矛利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广东维美工程设计有限公司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设计 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王朝杰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广东华方工程设计有限公司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设计 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陈传荣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广州城建开发设计院有限公司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设计 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广州城建开发设计院有限公司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吴兴修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广州城建开发设计院有限公司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文艳顺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广州城建开发设计院有限公司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邓宝瑜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博意建筑设计院有限公司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俊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东莞市万科房地产有限公司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开发建设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杨少南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东莞市万科房地产有限公司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开发建设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王锐钦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东莞市万科房地产有限公司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开发建设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洋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卓越置业集团（东莞）有限公司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开发建设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汤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雷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广东珑远投资发展集团有限公司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开发设计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项卫民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东莞市建工集团有限公司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郝贤超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东莞市建工集团有限公司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李敬华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广东华坤建设集团有限公司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406481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06481">
              <w:rPr>
                <w:rFonts w:ascii="仿宋_GB2312" w:hAnsi="宋体" w:cs="宋体" w:hint="eastAsia"/>
                <w:kern w:val="0"/>
                <w:sz w:val="21"/>
                <w:szCs w:val="21"/>
              </w:rPr>
              <w:t>施工、构件生产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东莞市谢岗镇住房规划建设局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梁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冬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广东睿固建设科技有限公司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顾德常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中虹建设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梁汉萌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中虹建设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2655D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姚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强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中虹建设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2655D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655D7">
              <w:rPr>
                <w:rFonts w:ascii="仿宋_GB2312" w:hAnsi="宋体" w:cs="宋体" w:hint="eastAsia"/>
                <w:kern w:val="0"/>
                <w:sz w:val="21"/>
                <w:szCs w:val="21"/>
              </w:rPr>
              <w:t>工程施工、构件生产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李锦权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湖南星大建设集团有限公司东莞分公司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侯振华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金</w:t>
            </w:r>
            <w:proofErr w:type="gramStart"/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茂慧创建筑科技</w:t>
            </w:r>
            <w:proofErr w:type="gramEnd"/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有限公司深圳分公司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刘华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南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东莞市建安集团有限公司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广东善建建设股份有限公司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汤祖铭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中虹建设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王春才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润阳联合智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造有限公司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李金伟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润阳联合智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造有限公司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钟晓晖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广东建远建筑装配工业有限公司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张玉民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东莞市建安住宅工业有限公司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钟昶明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东莞市建安住宅工业有限公司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曾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eastAsia="宋体" w:hAnsi="宋体" w:cs="宋体" w:hint="eastAsia"/>
                <w:kern w:val="0"/>
                <w:sz w:val="28"/>
                <w:szCs w:val="28"/>
              </w:rPr>
              <w:t>旻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东莞市建安住宅工业有限公司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惠州普瑞康建筑材料有限公司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毛米涛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深圳市鹏建混凝土</w:t>
            </w:r>
            <w:proofErr w:type="gramEnd"/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预制构件有限公司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贺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成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东莞市大业施工图审查有限公司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审图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杨正明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东莞市大业施工图审查有限公司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审图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张志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广东舍卫工程技术咨询有限公司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审图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赖铁锋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广东科宏工程咨询有限公司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审图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罗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东莞市大业施工图审查有限公司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咨询及审图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温勤海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东莞市大业建筑技术咨询有限公司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咨询及其他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广东科宏工程咨询有限公司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咨询及其他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刘建卫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广东科宏工程咨询有限公司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咨询、审图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屈富科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广东科宏工程咨询有限公司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AB59AE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AB59AE">
              <w:rPr>
                <w:rFonts w:ascii="仿宋_GB2312" w:hAnsi="宋体" w:cs="宋体" w:hint="eastAsia"/>
                <w:kern w:val="0"/>
                <w:sz w:val="28"/>
                <w:szCs w:val="28"/>
              </w:rPr>
              <w:t>咨询、审图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为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广东墨点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牛住宅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咨询、构件生产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张亚威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深圳中技绿建科技有限公司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设计、咨询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文泽专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深圳中技绿建科技有限公司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设计、咨询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魏泽科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正知建筑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设计、咨询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郑阳焱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东莞市石龙镇工程建设中心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咨询及其他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施立伟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臻道建筑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咨询及设计（BIM）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王元媛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臻道建筑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C7" w:rsidRPr="00DF6086" w:rsidRDefault="005F32C7" w:rsidP="00D90F86">
            <w:pPr>
              <w:jc w:val="center"/>
              <w:rPr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咨询及设计（BIM）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张学军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深圳壹创国际设计股份有限公司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C7" w:rsidRPr="00DF6086" w:rsidRDefault="005F32C7" w:rsidP="00D90F86">
            <w:pPr>
              <w:jc w:val="center"/>
              <w:rPr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咨询及设计（BIM）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麦镇东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东莞市建筑科学研究院有限公司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科研、BIM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伍华根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东莞市建工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安住宅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406481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06481">
              <w:rPr>
                <w:rFonts w:ascii="仿宋_GB2312" w:hAnsi="宋体" w:cs="宋体" w:hint="eastAsia"/>
                <w:kern w:val="0"/>
                <w:sz w:val="21"/>
                <w:szCs w:val="21"/>
              </w:rPr>
              <w:t>构件生产、咨询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深圳中技绿建科技有限公司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406481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06481">
              <w:rPr>
                <w:rFonts w:ascii="仿宋_GB2312" w:hAnsi="宋体" w:cs="宋体" w:hint="eastAsia"/>
                <w:kern w:val="0"/>
                <w:sz w:val="21"/>
                <w:szCs w:val="21"/>
              </w:rPr>
              <w:t>构件生产、咨询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许文杰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博意建筑设计院有限公司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开发、设计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童方平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湖南宝宁建筑设计有限公司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E8003B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8003B">
              <w:rPr>
                <w:rFonts w:ascii="仿宋_GB2312" w:hAnsi="宋体" w:cs="宋体" w:hint="eastAsia"/>
                <w:kern w:val="0"/>
                <w:sz w:val="21"/>
                <w:szCs w:val="21"/>
              </w:rPr>
              <w:t>设计、施工、咨询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中国生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设计、BIM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孙清臣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9A3FA0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9A3FA0">
              <w:rPr>
                <w:rFonts w:ascii="仿宋_GB2312" w:hAnsi="宋体" w:cs="宋体" w:hint="eastAsia"/>
                <w:kern w:val="0"/>
                <w:sz w:val="24"/>
              </w:rPr>
              <w:t>中国建筑第四工程局有限公司建筑工业化所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AB59AE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AB59AE">
              <w:rPr>
                <w:rFonts w:ascii="仿宋_GB2312" w:hAnsi="宋体" w:cs="宋体" w:hint="eastAsia"/>
                <w:kern w:val="0"/>
                <w:sz w:val="21"/>
                <w:szCs w:val="21"/>
              </w:rPr>
              <w:t>施工、构件生产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夏新旭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F6086">
              <w:rPr>
                <w:rFonts w:ascii="仿宋_GB2312" w:hAnsi="宋体" w:cs="宋体" w:hint="eastAsia"/>
                <w:kern w:val="0"/>
                <w:sz w:val="24"/>
              </w:rPr>
              <w:t>湖南大象建筑规划设计有限公司装配式研究所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设计、施工、构件生产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季永新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中建四局工程技术研究院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施工、科研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黄照明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中山市土木建筑学会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设计、构件生产、咨询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赵源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畴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墨点狗智能科技（东莞）有限公司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设计、施工、构件生产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世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华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卓越地产湾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区公司</w:t>
            </w:r>
            <w:proofErr w:type="gramEnd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工程管理部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开发建设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东莞市碧桂园房地产开发有限公司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开发、施工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余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玲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东莞嘉裕房地产开发有限公司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开发、BIM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陈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发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广州城建开发设计院有限公司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设计、BIM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范昌斌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深圳泛华工程集团有限公司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施工、BIM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石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超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东莞市</w:t>
            </w:r>
            <w:proofErr w:type="gramStart"/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林创建筑</w:t>
            </w:r>
            <w:proofErr w:type="gramEnd"/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技术设计咨询有限公司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BIM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航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广东建青工程勘察设计咨询有限公司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BIM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郑开峰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深圳市郑中设计股份有限公司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AB59AE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AB59AE">
              <w:rPr>
                <w:rFonts w:ascii="仿宋_GB2312" w:hAnsi="宋体" w:cs="宋体" w:hint="eastAsia"/>
                <w:kern w:val="0"/>
                <w:sz w:val="24"/>
              </w:rPr>
              <w:t>BIM、装饰装修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强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美的置业广东天元建筑设计有限公司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BIM、科研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杜尚锋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F6086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广东建青工程勘察设计咨询有限公司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BIM、设计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戴建标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中量工程咨询有限公司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AB59AE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AB59AE">
              <w:rPr>
                <w:rFonts w:ascii="仿宋_GB2312" w:hAnsi="宋体" w:cs="宋体" w:hint="eastAsia"/>
                <w:kern w:val="0"/>
                <w:sz w:val="21"/>
                <w:szCs w:val="21"/>
              </w:rPr>
              <w:t>施工、咨询、BIM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陈金海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中量工程咨询有限公司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AB59AE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AB59AE">
              <w:rPr>
                <w:rFonts w:ascii="仿宋_GB2312" w:hAnsi="宋体" w:cs="宋体" w:hint="eastAsia"/>
                <w:kern w:val="0"/>
                <w:sz w:val="21"/>
                <w:szCs w:val="21"/>
              </w:rPr>
              <w:t>科研、咨询、BIM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缪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中量工程咨询有限公司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设计、咨询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广州越发环保科技有限公司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AB59AE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AB59AE">
              <w:rPr>
                <w:rFonts w:ascii="仿宋_GB2312" w:hAnsi="宋体" w:cs="宋体" w:hint="eastAsia"/>
                <w:kern w:val="0"/>
                <w:sz w:val="21"/>
                <w:szCs w:val="21"/>
              </w:rPr>
              <w:t>施工、构件生产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向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前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深圳远大住宅工业有限公司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设计、咨询、构件生产</w:t>
            </w:r>
          </w:p>
        </w:tc>
      </w:tr>
      <w:tr w:rsidR="005F32C7" w:rsidRPr="00722787" w:rsidTr="00D90F86">
        <w:trPr>
          <w:cantSplit/>
          <w:trHeight w:hRule="exact"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蒋良智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722787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722787">
              <w:rPr>
                <w:rFonts w:ascii="仿宋_GB2312" w:hAnsi="宋体" w:cs="宋体" w:hint="eastAsia"/>
                <w:kern w:val="0"/>
                <w:sz w:val="28"/>
                <w:szCs w:val="28"/>
              </w:rPr>
              <w:t>湖南远大工程设计有限公司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C7" w:rsidRPr="00DF6086" w:rsidRDefault="005F32C7" w:rsidP="00D90F86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F6086">
              <w:rPr>
                <w:rFonts w:ascii="仿宋_GB2312" w:hAnsi="宋体" w:cs="宋体" w:hint="eastAsia"/>
                <w:kern w:val="0"/>
                <w:sz w:val="21"/>
                <w:szCs w:val="21"/>
              </w:rPr>
              <w:t>设计、构件生产、咨询</w:t>
            </w:r>
          </w:p>
        </w:tc>
      </w:tr>
    </w:tbl>
    <w:p w:rsidR="005F32C7" w:rsidRPr="00722787" w:rsidRDefault="005F32C7" w:rsidP="005F32C7">
      <w:pPr>
        <w:adjustRightInd w:val="0"/>
        <w:snapToGrid w:val="0"/>
        <w:spacing w:line="560" w:lineRule="exact"/>
        <w:ind w:right="17"/>
        <w:rPr>
          <w:rFonts w:ascii="仿宋_GB2312" w:hint="eastAsia"/>
          <w:sz w:val="28"/>
          <w:szCs w:val="28"/>
        </w:rPr>
      </w:pPr>
    </w:p>
    <w:p w:rsidR="005F32C7" w:rsidRPr="00395707" w:rsidRDefault="005F32C7" w:rsidP="005F32C7">
      <w:pPr>
        <w:topLinePunct/>
        <w:autoSpaceDE w:val="0"/>
        <w:autoSpaceDN w:val="0"/>
        <w:ind w:rightChars="70" w:right="224"/>
        <w:jc w:val="left"/>
        <w:rPr>
          <w:szCs w:val="32"/>
        </w:rPr>
      </w:pPr>
    </w:p>
    <w:p w:rsidR="00D221C5" w:rsidRPr="005F32C7" w:rsidRDefault="00D221C5"/>
    <w:sectPr w:rsidR="00D221C5" w:rsidRPr="005F32C7">
      <w:footerReference w:type="even" r:id="rId6"/>
      <w:footerReference w:type="default" r:id="rId7"/>
      <w:footerReference w:type="first" r:id="rId8"/>
      <w:pgSz w:w="11906" w:h="16838"/>
      <w:pgMar w:top="1701" w:right="1304" w:bottom="1304" w:left="1304" w:header="851" w:footer="1304" w:gutter="0"/>
      <w:cols w:space="720"/>
      <w:titlePg/>
      <w:docGrid w:type="linesAndChar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4CF" w:rsidRDefault="00D944CF" w:rsidP="005F32C7">
      <w:r>
        <w:separator/>
      </w:r>
    </w:p>
  </w:endnote>
  <w:endnote w:type="continuationSeparator" w:id="0">
    <w:p w:rsidR="00D944CF" w:rsidRDefault="00D944CF" w:rsidP="005F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C8" w:rsidRDefault="00D944CF">
    <w:pPr>
      <w:pStyle w:val="a4"/>
      <w:framePr w:wrap="notBeside" w:vAnchor="page" w:hAnchor="page" w:x="1625" w:y="15422"/>
      <w:rPr>
        <w:rStyle w:val="a5"/>
      </w:rPr>
    </w:pPr>
    <w:r>
      <w:rPr>
        <w:rStyle w:val="a5"/>
        <w:rFonts w:hint="eastAsia"/>
      </w:rPr>
      <w:t>—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8</w:t>
    </w:r>
    <w:r>
      <w:fldChar w:fldCharType="end"/>
    </w:r>
    <w:r>
      <w:rPr>
        <w:rStyle w:val="a5"/>
        <w:rFonts w:hint="eastAsia"/>
      </w:rPr>
      <w:t>—</w:t>
    </w:r>
  </w:p>
  <w:p w:rsidR="00D749C8" w:rsidRDefault="00D944CF">
    <w:pPr>
      <w:pStyle w:val="a4"/>
      <w:ind w:right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C8" w:rsidRDefault="00D944CF">
    <w:pPr>
      <w:pStyle w:val="a4"/>
      <w:framePr w:w="1067" w:h="562" w:hRule="exact" w:wrap="around" w:vAnchor="text" w:hAnchor="page" w:x="9465" w:y="209"/>
      <w:jc w:val="center"/>
      <w:rPr>
        <w:rStyle w:val="a5"/>
        <w:rFonts w:hint="eastAsia"/>
      </w:rPr>
    </w:pPr>
    <w:r>
      <w:rPr>
        <w:rStyle w:val="a5"/>
        <w:rFonts w:hint="eastAsia"/>
      </w:rPr>
      <w:t>—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F32C7">
      <w:rPr>
        <w:rStyle w:val="a5"/>
        <w:noProof/>
      </w:rPr>
      <w:t>8</w:t>
    </w:r>
    <w:r>
      <w:fldChar w:fldCharType="end"/>
    </w:r>
    <w:r>
      <w:rPr>
        <w:rStyle w:val="a5"/>
        <w:rFonts w:hint="eastAsia"/>
      </w:rPr>
      <w:t>—</w:t>
    </w:r>
  </w:p>
  <w:p w:rsidR="00D749C8" w:rsidRDefault="00D944C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C8" w:rsidRDefault="00D944CF">
    <w:pPr>
      <w:pStyle w:val="a4"/>
      <w:ind w:right="70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4CF" w:rsidRDefault="00D944CF" w:rsidP="005F32C7">
      <w:r>
        <w:separator/>
      </w:r>
    </w:p>
  </w:footnote>
  <w:footnote w:type="continuationSeparator" w:id="0">
    <w:p w:rsidR="00D944CF" w:rsidRDefault="00D944CF" w:rsidP="005F3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2C7"/>
    <w:rsid w:val="005F32C7"/>
    <w:rsid w:val="009146DD"/>
    <w:rsid w:val="00D221C5"/>
    <w:rsid w:val="00D944CF"/>
    <w:rsid w:val="00D947CB"/>
    <w:rsid w:val="00F2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C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2C7"/>
    <w:rPr>
      <w:sz w:val="18"/>
      <w:szCs w:val="18"/>
    </w:rPr>
  </w:style>
  <w:style w:type="paragraph" w:styleId="a4">
    <w:name w:val="footer"/>
    <w:basedOn w:val="a"/>
    <w:link w:val="Char0"/>
    <w:unhideWhenUsed/>
    <w:rsid w:val="005F32C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2C7"/>
    <w:rPr>
      <w:sz w:val="18"/>
      <w:szCs w:val="18"/>
    </w:rPr>
  </w:style>
  <w:style w:type="character" w:styleId="a5">
    <w:name w:val="page number"/>
    <w:basedOn w:val="a0"/>
    <w:rsid w:val="005F32C7"/>
    <w:rPr>
      <w:rFonts w:ascii="Times New Roman" w:eastAsia="仿宋_GB2312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644</Words>
  <Characters>3675</Characters>
  <Application>Microsoft Office Word</Application>
  <DocSecurity>0</DocSecurity>
  <Lines>30</Lines>
  <Paragraphs>8</Paragraphs>
  <ScaleCrop>false</ScaleCrop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严远乐</dc:creator>
  <cp:keywords/>
  <dc:description/>
  <cp:lastModifiedBy>严远乐</cp:lastModifiedBy>
  <cp:revision>2</cp:revision>
  <dcterms:created xsi:type="dcterms:W3CDTF">2022-03-31T04:54:00Z</dcterms:created>
  <dcterms:modified xsi:type="dcterms:W3CDTF">2022-03-31T04:56:00Z</dcterms:modified>
</cp:coreProperties>
</file>