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CA" w:rsidRPr="004A64A4" w:rsidRDefault="003E6DCA" w:rsidP="004A64A4">
      <w:pPr>
        <w:rPr>
          <w:rFonts w:ascii="Times New Roman" w:eastAsia="仿宋_GB2312" w:hAnsi="Times New Roman" w:hint="eastAsia"/>
          <w:kern w:val="0"/>
          <w:sz w:val="24"/>
          <w:szCs w:val="24"/>
        </w:rPr>
      </w:pPr>
      <w:r w:rsidRPr="004A64A4">
        <w:rPr>
          <w:rFonts w:ascii="Times New Roman" w:eastAsia="仿宋_GB2312" w:hAnsi="Times New Roman" w:hint="eastAsia"/>
          <w:kern w:val="0"/>
          <w:sz w:val="24"/>
          <w:szCs w:val="24"/>
        </w:rPr>
        <w:t>附件</w:t>
      </w:r>
      <w:r w:rsidRPr="004A64A4">
        <w:rPr>
          <w:rFonts w:ascii="Times New Roman" w:eastAsia="仿宋_GB2312" w:hAnsi="Times New Roman" w:hint="eastAsia"/>
          <w:kern w:val="0"/>
          <w:sz w:val="24"/>
          <w:szCs w:val="24"/>
        </w:rPr>
        <w:t>2</w:t>
      </w:r>
      <w:r w:rsidRPr="004A64A4"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</w:p>
    <w:p w:rsidR="00DB77A3" w:rsidRDefault="004A64A4">
      <w:pPr>
        <w:jc w:val="center"/>
        <w:rPr>
          <w:rFonts w:ascii="宋体" w:hAnsi="宋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 w:val="44"/>
          <w:szCs w:val="44"/>
        </w:rPr>
        <w:t>新建商品住房</w:t>
      </w:r>
      <w:r>
        <w:rPr>
          <w:rFonts w:ascii="宋体" w:hAnsi="宋体" w:cs="宋体" w:hint="eastAsia"/>
          <w:color w:val="000000"/>
          <w:sz w:val="44"/>
          <w:szCs w:val="44"/>
        </w:rPr>
        <w:t>公证摇号</w:t>
      </w:r>
      <w:r>
        <w:rPr>
          <w:rFonts w:ascii="宋体" w:hAnsi="宋体" w:cs="宋体" w:hint="eastAsia"/>
          <w:color w:val="000000"/>
          <w:sz w:val="44"/>
          <w:szCs w:val="44"/>
        </w:rPr>
        <w:t>销售</w:t>
      </w:r>
      <w:r>
        <w:rPr>
          <w:rFonts w:ascii="宋体" w:hAnsi="宋体" w:cs="宋体" w:hint="eastAsia"/>
          <w:color w:val="000000"/>
          <w:sz w:val="44"/>
          <w:szCs w:val="44"/>
        </w:rPr>
        <w:t>积分</w:t>
      </w:r>
      <w:r>
        <w:rPr>
          <w:rFonts w:ascii="宋体" w:hAnsi="宋体" w:cs="宋体" w:hint="eastAsia"/>
          <w:color w:val="000000"/>
          <w:sz w:val="44"/>
          <w:szCs w:val="44"/>
        </w:rPr>
        <w:t>排序</w:t>
      </w:r>
      <w:r>
        <w:rPr>
          <w:rFonts w:ascii="宋体" w:hAnsi="宋体" w:cs="宋体" w:hint="eastAsia"/>
          <w:color w:val="000000"/>
          <w:sz w:val="44"/>
          <w:szCs w:val="44"/>
        </w:rPr>
        <w:t>规则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79"/>
        <w:gridCol w:w="5085"/>
        <w:gridCol w:w="1658"/>
      </w:tblGrid>
      <w:tr w:rsidR="00DB77A3">
        <w:tc>
          <w:tcPr>
            <w:tcW w:w="1779" w:type="dxa"/>
          </w:tcPr>
          <w:p w:rsidR="00DB77A3" w:rsidRDefault="004A64A4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32"/>
              </w:rPr>
              <w:t>积分项</w:t>
            </w:r>
          </w:p>
        </w:tc>
        <w:tc>
          <w:tcPr>
            <w:tcW w:w="5085" w:type="dxa"/>
          </w:tcPr>
          <w:p w:rsidR="00DB77A3" w:rsidRDefault="004A64A4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32"/>
              </w:rPr>
              <w:t>积分情形</w:t>
            </w:r>
          </w:p>
        </w:tc>
        <w:tc>
          <w:tcPr>
            <w:tcW w:w="1658" w:type="dxa"/>
          </w:tcPr>
          <w:p w:rsidR="00DB77A3" w:rsidRDefault="004A64A4">
            <w:pPr>
              <w:pStyle w:val="a6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32"/>
              </w:rPr>
              <w:t>分数</w:t>
            </w:r>
          </w:p>
        </w:tc>
      </w:tr>
      <w:tr w:rsidR="00DB77A3">
        <w:tc>
          <w:tcPr>
            <w:tcW w:w="1779" w:type="dxa"/>
            <w:vMerge w:val="restart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家庭</w:t>
            </w: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已婚夫妻有未成年小孩（</w:t>
            </w:r>
            <w:r w:rsidRPr="006E28FD">
              <w:rPr>
                <w:rFonts w:ascii="Times New Roman" w:eastAsia="仿宋_GB2312" w:hAnsi="Times New Roman" w:cs="Times New Roman" w:hint="eastAsia"/>
              </w:rPr>
              <w:t>含离异或丧偶带未成年小孩家庭</w:t>
            </w:r>
            <w:r w:rsidRPr="006E28FD"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Times New Roman" w:cs="Times New Roman" w:hint="eastAsia"/>
              </w:rPr>
              <w:t>离异家庭有未成年小孩的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Times New Roman" w:cs="Times New Roman" w:hint="eastAsia"/>
              </w:rPr>
              <w:t>分数</w:t>
            </w:r>
            <w:r>
              <w:rPr>
                <w:rFonts w:ascii="Times New Roman" w:eastAsia="仿宋_GB2312" w:hAnsi="Times New Roman" w:cs="Times New Roman" w:hint="eastAsia"/>
              </w:rPr>
              <w:t>计入</w:t>
            </w:r>
            <w:r>
              <w:rPr>
                <w:rFonts w:ascii="Times New Roman" w:eastAsia="仿宋_GB2312" w:hAnsi="Times New Roman" w:cs="Times New Roman" w:hint="eastAsia"/>
              </w:rPr>
              <w:t>有抚养权的</w:t>
            </w:r>
            <w:r>
              <w:rPr>
                <w:rFonts w:ascii="Times New Roman" w:eastAsia="仿宋_GB2312" w:hAnsi="Times New Roman" w:cs="Times New Roman" w:hint="eastAsia"/>
              </w:rPr>
              <w:t>一方</w:t>
            </w:r>
            <w:r>
              <w:rPr>
                <w:rFonts w:ascii="Times New Roman" w:eastAsia="仿宋_GB2312" w:hAnsi="Times New Roman" w:cs="Times New Roman" w:hint="eastAsia"/>
              </w:rPr>
              <w:t>名下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1658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30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已婚夫妻无未成年小孩或有共同生活的未婚成年子女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2</w:t>
            </w:r>
            <w:r w:rsidRPr="006E28FD"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满</w:t>
            </w:r>
            <w:r>
              <w:rPr>
                <w:rFonts w:ascii="Times New Roman" w:eastAsia="仿宋_GB2312" w:hAnsi="Times New Roman" w:cs="Times New Roman" w:hint="eastAsia"/>
              </w:rPr>
              <w:t>25</w:t>
            </w:r>
            <w:r>
              <w:rPr>
                <w:rFonts w:ascii="Times New Roman" w:eastAsia="仿宋_GB2312" w:hAnsi="Times New Roman" w:cs="Times New Roman" w:hint="eastAsia"/>
              </w:rPr>
              <w:t>周岁的成年单身男性或满</w:t>
            </w:r>
            <w:r>
              <w:rPr>
                <w:rFonts w:ascii="Times New Roman" w:eastAsia="仿宋_GB2312" w:hAnsi="Times New Roman" w:cs="Times New Roman" w:hint="eastAsia"/>
              </w:rPr>
              <w:t>23</w:t>
            </w:r>
            <w:r>
              <w:rPr>
                <w:rFonts w:ascii="Times New Roman" w:eastAsia="仿宋_GB2312" w:hAnsi="Times New Roman" w:cs="Times New Roman" w:hint="eastAsia"/>
              </w:rPr>
              <w:t>周岁的成年单身女性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20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其它情况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15</w:t>
            </w:r>
          </w:p>
        </w:tc>
      </w:tr>
      <w:tr w:rsidR="00DB77A3">
        <w:tc>
          <w:tcPr>
            <w:tcW w:w="1779" w:type="dxa"/>
            <w:vMerge w:val="restart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户籍</w:t>
            </w: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夫妻双方均为东莞户籍</w:t>
            </w:r>
          </w:p>
        </w:tc>
        <w:tc>
          <w:tcPr>
            <w:tcW w:w="1658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夫妻一方或成年单身人士为东莞户籍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1</w:t>
            </w:r>
            <w:r w:rsidRPr="006E28FD"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其它情况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10</w:t>
            </w:r>
          </w:p>
        </w:tc>
      </w:tr>
      <w:tr w:rsidR="00DB77A3">
        <w:tc>
          <w:tcPr>
            <w:tcW w:w="1779" w:type="dxa"/>
            <w:vMerge w:val="restart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住房及转让记录</w:t>
            </w: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年（含）内在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莞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无住房转让记录，现名下无房</w:t>
            </w:r>
          </w:p>
        </w:tc>
        <w:tc>
          <w:tcPr>
            <w:tcW w:w="1658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30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2-5</w:t>
            </w:r>
            <w:r>
              <w:rPr>
                <w:rFonts w:ascii="Times New Roman" w:eastAsia="仿宋_GB2312" w:hAnsi="Times New Roman" w:cs="Times New Roman" w:hint="eastAsia"/>
              </w:rPr>
              <w:t>年（含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年）内在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莞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有住房转让记录且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年内无住房转让记录，现名下无房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25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年内在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莞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有住房转让记录，现名下无房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20</w:t>
            </w:r>
          </w:p>
        </w:tc>
      </w:tr>
      <w:tr w:rsidR="00DB77A3">
        <w:tc>
          <w:tcPr>
            <w:tcW w:w="1779" w:type="dxa"/>
            <w:vMerge/>
            <w:vAlign w:val="center"/>
          </w:tcPr>
          <w:p w:rsidR="00DB77A3" w:rsidRDefault="00DB77A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在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莞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有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套住房</w:t>
            </w:r>
          </w:p>
        </w:tc>
        <w:tc>
          <w:tcPr>
            <w:tcW w:w="1658" w:type="dxa"/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15</w:t>
            </w:r>
          </w:p>
        </w:tc>
      </w:tr>
      <w:tr w:rsidR="00DB77A3">
        <w:trPr>
          <w:trHeight w:val="1350"/>
        </w:trPr>
        <w:tc>
          <w:tcPr>
            <w:tcW w:w="1779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社保</w:t>
            </w:r>
          </w:p>
        </w:tc>
        <w:tc>
          <w:tcPr>
            <w:tcW w:w="5085" w:type="dxa"/>
            <w:vAlign w:val="center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年以来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夫妻双方或单身人士在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</w:rPr>
              <w:t>莞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</w:rPr>
              <w:t>累计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</w:rPr>
              <w:t>缴纳总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</w:rPr>
              <w:t>月数</w:t>
            </w:r>
          </w:p>
        </w:tc>
        <w:tc>
          <w:tcPr>
            <w:tcW w:w="1658" w:type="dxa"/>
            <w:tcBorders>
              <w:bottom w:val="nil"/>
            </w:tcBorders>
            <w:vAlign w:val="center"/>
          </w:tcPr>
          <w:p w:rsidR="00DB77A3" w:rsidRPr="006E28FD" w:rsidRDefault="004A64A4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E28FD">
              <w:rPr>
                <w:rFonts w:ascii="Times New Roman" w:eastAsia="仿宋_GB2312" w:hAnsi="Times New Roman" w:cs="Times New Roman" w:hint="eastAsia"/>
              </w:rPr>
              <w:t>0.</w:t>
            </w:r>
            <w:r w:rsidRPr="006E28FD">
              <w:rPr>
                <w:rFonts w:ascii="Times New Roman" w:eastAsia="仿宋_GB2312" w:hAnsi="Times New Roman" w:cs="Times New Roman" w:hint="eastAsia"/>
              </w:rPr>
              <w:t>3</w:t>
            </w:r>
            <w:r w:rsidRPr="006E28FD">
              <w:rPr>
                <w:rFonts w:ascii="Times New Roman" w:eastAsia="仿宋_GB2312" w:hAnsi="Times New Roman" w:cs="Times New Roman" w:hint="eastAsia"/>
              </w:rPr>
              <w:t>分</w:t>
            </w:r>
            <w:r w:rsidRPr="006E28FD">
              <w:rPr>
                <w:rFonts w:ascii="Times New Roman" w:eastAsia="仿宋_GB2312" w:hAnsi="Times New Roman" w:cs="Times New Roman" w:hint="eastAsia"/>
              </w:rPr>
              <w:t>/</w:t>
            </w:r>
            <w:r w:rsidRPr="006E28FD">
              <w:rPr>
                <w:rFonts w:ascii="Times New Roman" w:eastAsia="仿宋_GB2312" w:hAnsi="Times New Roman" w:cs="Times New Roman" w:hint="eastAsia"/>
              </w:rPr>
              <w:t>月，</w:t>
            </w:r>
            <w:r w:rsidRPr="006E28FD">
              <w:rPr>
                <w:rFonts w:ascii="Times New Roman" w:eastAsia="仿宋_GB2312" w:hAnsi="Times New Roman" w:cs="Times New Roman" w:hint="eastAsia"/>
              </w:rPr>
              <w:t>最高不超过</w:t>
            </w:r>
            <w:r w:rsidRPr="006E28FD">
              <w:rPr>
                <w:rFonts w:ascii="Times New Roman" w:eastAsia="仿宋_GB2312" w:hAnsi="Times New Roman" w:cs="Times New Roman" w:hint="eastAsia"/>
              </w:rPr>
              <w:t>20</w:t>
            </w:r>
            <w:r w:rsidRPr="006E28FD">
              <w:rPr>
                <w:rFonts w:ascii="Times New Roman" w:eastAsia="仿宋_GB2312" w:hAnsi="Times New Roman" w:cs="Times New Roman" w:hint="eastAsia"/>
              </w:rPr>
              <w:t>分</w:t>
            </w:r>
          </w:p>
        </w:tc>
      </w:tr>
      <w:tr w:rsidR="00DB77A3">
        <w:trPr>
          <w:trHeight w:val="810"/>
        </w:trPr>
        <w:tc>
          <w:tcPr>
            <w:tcW w:w="8522" w:type="dxa"/>
            <w:gridSpan w:val="3"/>
          </w:tcPr>
          <w:p w:rsidR="00DB77A3" w:rsidRDefault="004A64A4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备注：</w:t>
            </w:r>
          </w:p>
          <w:p w:rsidR="00DB77A3" w:rsidRDefault="004A64A4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住房是指商品住房；</w:t>
            </w:r>
          </w:p>
          <w:p w:rsidR="00DB77A3" w:rsidRDefault="004A64A4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住房转让记录包括买卖、赠与、继承、房产分割、司法判决等权利人变更的记录；</w:t>
            </w:r>
          </w:p>
          <w:p w:rsidR="00DB77A3" w:rsidRDefault="004A64A4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已婚夫妻申报有共同生活的未婚成年子女的，须同时核查该已婚夫妻与其未婚成年子女的住房及转让记录，以得分孰低者参与积分；</w:t>
            </w:r>
          </w:p>
          <w:p w:rsidR="00DB77A3" w:rsidRDefault="004A64A4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4.</w:t>
            </w:r>
            <w:r>
              <w:rPr>
                <w:rFonts w:ascii="Times New Roman" w:eastAsia="仿宋_GB2312" w:hAnsi="Times New Roman" w:cs="Times New Roman" w:hint="eastAsia"/>
              </w:rPr>
              <w:t>社保积分项，本市户籍及非本市户籍居民家庭（个人）均可获得加分，夫妻双方按其在本市缴纳社保累计缴纳时间最长的一方计算，非本市户籍居民家庭（个人）缴纳社保须满足我市住房限购政策要求。</w:t>
            </w:r>
          </w:p>
          <w:p w:rsidR="00DB77A3" w:rsidRDefault="004A64A4">
            <w:pPr>
              <w:pStyle w:val="a6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5.</w:t>
            </w:r>
            <w:r>
              <w:rPr>
                <w:rFonts w:ascii="Times New Roman" w:eastAsia="仿宋_GB2312" w:hAnsi="Times New Roman" w:cs="Times New Roman" w:hint="eastAsia"/>
              </w:rPr>
              <w:t>积分规则：每个购房人获得</w:t>
            </w:r>
            <w:r>
              <w:rPr>
                <w:rFonts w:ascii="Times New Roman" w:eastAsia="仿宋_GB2312" w:hAnsi="Times New Roman" w:cs="Times New Roman" w:hint="eastAsia"/>
              </w:rPr>
              <w:t>100</w:t>
            </w:r>
            <w:r>
              <w:rPr>
                <w:rFonts w:ascii="Times New Roman" w:eastAsia="仿宋_GB2312" w:hAnsi="Times New Roman" w:cs="Times New Roman" w:hint="eastAsia"/>
              </w:rPr>
              <w:t>分的基础分，具备以上积分情形的获得加分，按积分高低排序，积分相同者不分先后。</w:t>
            </w:r>
          </w:p>
        </w:tc>
      </w:tr>
    </w:tbl>
    <w:p w:rsidR="00DB77A3" w:rsidRDefault="00DB77A3">
      <w:pPr>
        <w:spacing w:line="20" w:lineRule="exact"/>
      </w:pPr>
    </w:p>
    <w:sectPr w:rsidR="00DB7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1A58"/>
    <w:multiLevelType w:val="singleLevel"/>
    <w:tmpl w:val="61191A5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D977FF3"/>
    <w:rsid w:val="000135A0"/>
    <w:rsid w:val="000336F7"/>
    <w:rsid w:val="00070D71"/>
    <w:rsid w:val="000919B9"/>
    <w:rsid w:val="001722A9"/>
    <w:rsid w:val="002A2E2D"/>
    <w:rsid w:val="00323118"/>
    <w:rsid w:val="003E6DCA"/>
    <w:rsid w:val="004A64A4"/>
    <w:rsid w:val="004A6520"/>
    <w:rsid w:val="006C1794"/>
    <w:rsid w:val="006E28FD"/>
    <w:rsid w:val="00A2628F"/>
    <w:rsid w:val="00AB16D5"/>
    <w:rsid w:val="00C87A33"/>
    <w:rsid w:val="00CE55E7"/>
    <w:rsid w:val="00D57050"/>
    <w:rsid w:val="00D858A7"/>
    <w:rsid w:val="00DB77A3"/>
    <w:rsid w:val="00E56E4E"/>
    <w:rsid w:val="00F928C2"/>
    <w:rsid w:val="0D977FF3"/>
    <w:rsid w:val="18DF0205"/>
    <w:rsid w:val="1C442ECF"/>
    <w:rsid w:val="223D73BF"/>
    <w:rsid w:val="26777B36"/>
    <w:rsid w:val="383A5ECD"/>
    <w:rsid w:val="3AAC5D22"/>
    <w:rsid w:val="40051DDA"/>
    <w:rsid w:val="6B5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Chinese ORG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公证摇号购买新建商品住房积分规则</dc:title>
  <dc:creator>cmsk</dc:creator>
  <cp:lastModifiedBy>hhh</cp:lastModifiedBy>
  <cp:revision>6</cp:revision>
  <dcterms:created xsi:type="dcterms:W3CDTF">2021-08-15T13:35:00Z</dcterms:created>
  <dcterms:modified xsi:type="dcterms:W3CDTF">2021-09-30T03:39:00Z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