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D47" w:rsidRPr="00A519E6" w:rsidRDefault="00A519E6" w:rsidP="00A519E6">
      <w:pPr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A519E6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Pr="00A519E6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519E6"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925D47" w:rsidRDefault="00D019AE">
      <w:pPr>
        <w:ind w:firstLineChars="200" w:firstLine="880"/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承  诺  书</w:t>
      </w:r>
    </w:p>
    <w:p w:rsidR="00925D47" w:rsidRDefault="00D019AE">
      <w:pPr>
        <w:ind w:firstLineChars="200" w:firstLine="640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（样式）</w:t>
      </w:r>
    </w:p>
    <w:p w:rsidR="00925D47" w:rsidRDefault="00925D4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5D47" w:rsidRDefault="00D019AE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（填写姓名），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（填写性别），身份证号码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******************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（填写身份证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号码）。现本人自愿参加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*******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（填写拟认购的楼盘当期楼栋名称）的认购登记，并做出如下承诺：</w:t>
      </w:r>
    </w:p>
    <w:p w:rsidR="00925D47" w:rsidRDefault="00D019AE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本人已清楚知晓我市住房限购、限售、差别化住房信贷政策等调控政策限制，对开发企业</w:t>
      </w:r>
      <w:r w:rsidRPr="00D019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《认购登记方案》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相关内容了解且无异议，充分了解个人财务状况、征信记录以及当前的房贷政策，确认自己具备相应的购房资格及购房能力。</w:t>
      </w:r>
    </w:p>
    <w:p w:rsidR="00925D47" w:rsidRDefault="00D019AE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因本人未正确理解我市房地产市场调控相关政策，造成后续住房限购查询（查册）未通过、银行按揭贷款审批未通过，导致购房资格被取消，或因无法获得银行按揭贷款而放弃购房，本人将自行承担相应的法律后果或经济损失。</w:t>
      </w:r>
    </w:p>
    <w:p w:rsidR="00925D47" w:rsidRDefault="00D019AE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如本人被摇中后，本人或家庭成员未在开发企业公布的选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房时间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到场选房或未参加线上选房，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个月内累计达到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次的，则自第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次起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个月内不得参与新建商品住房认购登记。</w:t>
      </w:r>
    </w:p>
    <w:p w:rsidR="00925D47" w:rsidRDefault="00D019AE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lastRenderedPageBreak/>
        <w:t>本人对填报信息和提交资料的真实性和准确性负责。如相关部门查实本人存在提供虚假信息、资料（包括通过虚构劳动关系获得的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社保证明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）或漏报、瞒报家庭成员信息、瞒报其在购房意向登记系统</w:t>
      </w:r>
      <w:r w:rsidRPr="00D019AE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启用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前已在其它楼盘签订</w:t>
      </w:r>
      <w:proofErr w:type="gramStart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认购书但未</w:t>
      </w:r>
      <w:proofErr w:type="gramEnd"/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正式签订商品房买卖合同以获得购房资格或提高积分排序的行为，本人愿意接受被取消购房资格、撤销合同备案及不动产登记，且５年内不得办理认购登记的处理。</w:t>
      </w:r>
    </w:p>
    <w:p w:rsidR="00925D47" w:rsidRDefault="00925D47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925D47" w:rsidRDefault="00925D47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25D47" w:rsidRDefault="00D019A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承诺人：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（填写姓名）</w:t>
      </w:r>
    </w:p>
    <w:p w:rsidR="00925D47" w:rsidRDefault="00D019A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**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925D47" w:rsidRDefault="00925D47">
      <w:pPr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</w:p>
    <w:p w:rsidR="00925D47" w:rsidRDefault="00925D47">
      <w:pPr>
        <w:ind w:firstLineChars="1550" w:firstLine="4960"/>
        <w:rPr>
          <w:rFonts w:ascii="Times New Roman" w:eastAsia="仿宋_GB2312" w:hAnsi="Times New Roman" w:cs="Times New Roman"/>
          <w:sz w:val="32"/>
          <w:szCs w:val="32"/>
        </w:rPr>
      </w:pPr>
    </w:p>
    <w:p w:rsidR="00925D47" w:rsidRDefault="00925D47"/>
    <w:sectPr w:rsidR="00925D4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A3880"/>
    <w:multiLevelType w:val="singleLevel"/>
    <w:tmpl w:val="611A388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4D674553"/>
    <w:rsid w:val="00073589"/>
    <w:rsid w:val="000F1797"/>
    <w:rsid w:val="00125D41"/>
    <w:rsid w:val="002E7257"/>
    <w:rsid w:val="00553DEF"/>
    <w:rsid w:val="00591B7F"/>
    <w:rsid w:val="007A7239"/>
    <w:rsid w:val="00925D47"/>
    <w:rsid w:val="00A519E6"/>
    <w:rsid w:val="00A71E1C"/>
    <w:rsid w:val="00B554DD"/>
    <w:rsid w:val="00CA7617"/>
    <w:rsid w:val="00D019AE"/>
    <w:rsid w:val="06F63607"/>
    <w:rsid w:val="23EC1733"/>
    <w:rsid w:val="27E3407E"/>
    <w:rsid w:val="41113C79"/>
    <w:rsid w:val="48EE1096"/>
    <w:rsid w:val="4D674553"/>
    <w:rsid w:val="4F6932A8"/>
    <w:rsid w:val="659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Calibri" w:hAnsi="Calibri" w:cs="黑体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Calibri" w:hAnsi="Calibri" w:cs="黑体"/>
      <w:kern w:val="2"/>
      <w:sz w:val="18"/>
      <w:szCs w:val="18"/>
    </w:rPr>
  </w:style>
  <w:style w:type="paragraph" w:styleId="a5">
    <w:name w:val="Balloon Text"/>
    <w:basedOn w:val="a"/>
    <w:link w:val="Char1"/>
    <w:rsid w:val="00D019AE"/>
    <w:rPr>
      <w:sz w:val="18"/>
      <w:szCs w:val="18"/>
    </w:rPr>
  </w:style>
  <w:style w:type="character" w:customStyle="1" w:styleId="Char1">
    <w:name w:val="批注框文本 Char"/>
    <w:basedOn w:val="a0"/>
    <w:link w:val="a5"/>
    <w:rsid w:val="00D019AE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554</Characters>
  <Application>Microsoft Office Word</Application>
  <DocSecurity>0</DocSecurity>
  <Lines>4</Lines>
  <Paragraphs>1</Paragraphs>
  <ScaleCrop>false</ScaleCrop>
  <Company>Chinese ORG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  诺  书</dc:title>
  <dc:creator>cmsk</dc:creator>
  <cp:lastModifiedBy>hhh</cp:lastModifiedBy>
  <cp:revision>2</cp:revision>
  <dcterms:created xsi:type="dcterms:W3CDTF">2021-08-15T13:44:00Z</dcterms:created>
  <dcterms:modified xsi:type="dcterms:W3CDTF">2021-09-30T07:19:00Z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