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F4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项目一：东莞滨海湾威远现代化产业园区保障性住房项目</w:t>
      </w:r>
    </w:p>
    <w:p w14:paraId="2725D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篇章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：同心建功，继往开来树标杆</w:t>
      </w:r>
    </w:p>
    <w:p w14:paraId="62CA4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https://dgaj.dg.cn/guanmo/zt/wyxd01.MP4</w:t>
      </w:r>
    </w:p>
    <w:p w14:paraId="51A66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篇章2:标准护航，精心标化筑防线</w:t>
      </w:r>
    </w:p>
    <w:p w14:paraId="17653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https://dgaj.dg.cn/guanmo/zt/wyxd02.MP4</w:t>
      </w:r>
    </w:p>
    <w:p w14:paraId="17176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篇章3:危大管控，铁腕严守保底线</w:t>
      </w:r>
    </w:p>
    <w:p w14:paraId="7CD90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https://dgaj.dg.cn/guanmo/zt/wyxd03.MP4</w:t>
      </w:r>
    </w:p>
    <w:p w14:paraId="4D26E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篇章4:科技赋能，数智建造领未来</w:t>
      </w:r>
    </w:p>
    <w:p w14:paraId="698FA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https://dgaj.dg.cn/guanmo/zt/wyxd04.MP4</w:t>
      </w:r>
    </w:p>
    <w:p w14:paraId="671D1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篇章5:绿色低碳，生态工程护家园</w:t>
      </w:r>
    </w:p>
    <w:p w14:paraId="5BD11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https://dgaj.dg.cn/guanmo/zt/wyxd05.MP4</w:t>
      </w:r>
    </w:p>
    <w:p w14:paraId="593C7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 w14:paraId="63C32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项目二：大岭山一号线北站现代化产业园配售型保障性住房项目</w:t>
      </w:r>
    </w:p>
    <w:p w14:paraId="7AA3A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篇章一、匠心建造筑民生标杆，党建铸魂守安全底线</w:t>
      </w:r>
    </w:p>
    <w:p w14:paraId="363DD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https://dgaj.dg.cn/guanmo/sj/dls01.MP4</w:t>
      </w:r>
    </w:p>
    <w:p w14:paraId="2A83C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篇章二：造安全文明标杆工地，织风险隐患防控网络</w:t>
      </w:r>
    </w:p>
    <w:p w14:paraId="5A0B8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https://dgaj.dg.cn/guanmo/sj/dls02.MP4</w:t>
      </w:r>
    </w:p>
    <w:p w14:paraId="73FF0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篇章三：智能管控大型设备，精细筑牢用电防线</w:t>
      </w:r>
    </w:p>
    <w:p w14:paraId="1AC9A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https://dgaj.dg.cn/guanmo/sj/dls03.MP4</w:t>
      </w:r>
    </w:p>
    <w:p w14:paraId="1A6E6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篇章四：智慧平台赋能安全管控，技术创新筑牢本质防线</w:t>
      </w:r>
    </w:p>
    <w:p w14:paraId="50E2C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https://dgaj.dg.cn/guanmo/sj/dls04.MP4</w:t>
      </w:r>
    </w:p>
    <w:p w14:paraId="7E677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篇章五：资源化利用降本增效，智能管控守护绿色工地</w:t>
      </w:r>
    </w:p>
    <w:p w14:paraId="7DFCB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https://dgaj.dg.cn/guanmo/sj/dls05.MP4</w:t>
      </w:r>
      <w:bookmarkStart w:id="0" w:name="_GoBack"/>
      <w:bookmarkEnd w:id="0"/>
    </w:p>
    <w:p w14:paraId="0FC2A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项目三：东莞市生物技术产业园项目</w:t>
      </w:r>
    </w:p>
    <w:p w14:paraId="5B3FE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篇章一、用心干，做精品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ab/>
      </w:r>
    </w:p>
    <w:p w14:paraId="58DD9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https://dgaj.dg.cn/guanmo/cg/swjs01.MP4</w:t>
      </w:r>
    </w:p>
    <w:p w14:paraId="02121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篇章二、安心、舒心、得人心</w:t>
      </w:r>
    </w:p>
    <w:p w14:paraId="650FA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https://dgaj.dg.cn/guanmo/cg/swjs02.MP4</w:t>
      </w:r>
    </w:p>
    <w:p w14:paraId="3CF60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篇章三：安全“螺母”永不松动</w:t>
      </w:r>
    </w:p>
    <w:p w14:paraId="33A64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https://dgaj.dg.cn/guanmo/cg/swjs03.MP4</w:t>
      </w:r>
    </w:p>
    <w:p w14:paraId="5A436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篇章四：AI引领 享智慧安全</w:t>
      </w:r>
    </w:p>
    <w:p w14:paraId="4B8A9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https://dgaj.dg.cn/guanmo/cg/swjs04.MP4</w:t>
      </w:r>
    </w:p>
    <w:p w14:paraId="4E656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篇章五：低碳环保 促绿色家园</w:t>
      </w:r>
    </w:p>
    <w:p w14:paraId="0D27B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https://dgaj.dg.cn/guanmo/cg/swjs05.MP4</w:t>
      </w:r>
    </w:p>
    <w:p w14:paraId="1A2C9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</w:p>
    <w:p w14:paraId="21508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项目四：莞台高新产业园区贰号园区项目</w:t>
      </w:r>
    </w:p>
    <w:p w14:paraId="3B5F5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第一章 企业及项目介绍、党建引领</w:t>
      </w:r>
    </w:p>
    <w:p w14:paraId="30491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https://dgaj.dg.cn/guanmo/bj/gt01.MP4</w:t>
      </w:r>
    </w:p>
    <w:p w14:paraId="0F4E45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固本强基筑防线 标准管控守平安</w:t>
      </w:r>
    </w:p>
    <w:p w14:paraId="7643DF9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https://dgaj.dg.cn/guanmo/bj/gt02.MP4</w:t>
      </w:r>
    </w:p>
    <w:p w14:paraId="43758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第三章 细化机电机械管控 筑牢现场安全底线</w:t>
      </w:r>
    </w:p>
    <w:p w14:paraId="1B499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https://dgaj.dg.cn/guanmo/bj/gth03.MP4</w:t>
      </w:r>
    </w:p>
    <w:p w14:paraId="3172D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第四章 科技赋能智慧建造 创新驱动提质增效</w:t>
      </w:r>
    </w:p>
    <w:p w14:paraId="6A819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https://dgaj.dg.cn/guanmo/bj/gt04.MP4</w:t>
      </w:r>
    </w:p>
    <w:p w14:paraId="7452B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第五章 绿色施工和无废工地建设</w:t>
      </w:r>
    </w:p>
    <w:p w14:paraId="4C9F1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https://dgaj.dg.cn/guanmo/bj/gt05.MP4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48765E"/>
    <w:multiLevelType w:val="singleLevel"/>
    <w:tmpl w:val="EF48765E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MTIzNTM0ZDBhOGQyYWQwMDI2NGRmN2MzOGU5YzQifQ=="/>
  </w:docVars>
  <w:rsids>
    <w:rsidRoot w:val="15281BA4"/>
    <w:rsid w:val="02AB7E1B"/>
    <w:rsid w:val="15281BA4"/>
    <w:rsid w:val="6C3C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1661</Characters>
  <Lines>0</Lines>
  <Paragraphs>0</Paragraphs>
  <TotalTime>56</TotalTime>
  <ScaleCrop>false</ScaleCrop>
  <LinksUpToDate>false</LinksUpToDate>
  <CharactersWithSpaces>1669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2024-06-05T06:34:00Z</dcterms:created>
  <dc:creator>周建辉</dc:creator>
  <cp:lastModifiedBy>周建辉</cp:lastModifiedBy>
  <dcterms:modified xsi:type="dcterms:W3CDTF">2026-06-01T09:02:11Z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13453C70916F4AD8B42A597806EC4192_13</vt:lpwstr>
  </property>
  <property fmtid="{D5CDD505-2E9C-101B-9397-08002B2CF9AE}" pid="4" name="KSOTemplateDocerSaveRecord">
    <vt:lpwstr>eyJoZGlkIjoiYmY2MTIzNTM0ZDBhOGQyYWQwMDI2NGRmN2MzOGU5YzQiLCJ1c2VySWQiOiIxNDQ0NzgzODE0In0=</vt:lpwstr>
  </property>
</Properties>
</file>