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</w:rPr>
        <w:t>附件4</w:t>
      </w:r>
      <w:r>
        <w:rPr>
          <w:rFonts w:hint="eastAsia" w:ascii="仿宋_GB2312" w:eastAsia="仿宋_GB2312" w:cs="仿宋_GB2312"/>
          <w:sz w:val="32"/>
          <w:szCs w:val="32"/>
        </w:rPr>
        <w:t>：</w:t>
      </w:r>
      <w:r>
        <w:rPr>
          <w:rFonts w:ascii="仿宋_GB2312" w:eastAsia="仿宋_GB2312" w:cs="仿宋_GB2312"/>
          <w:sz w:val="32"/>
          <w:szCs w:val="32"/>
        </w:rPr>
        <w:t xml:space="preserve">                       </w:t>
      </w:r>
      <w:r>
        <w:rPr>
          <w:rFonts w:hint="eastAsia" w:ascii="方正小标宋简体" w:hAnsi="方正小标宋简体" w:eastAsia="方正小标宋简体" w:cs="方正小标宋简体"/>
          <w:sz w:val="44"/>
          <w:szCs w:val="44"/>
        </w:rPr>
        <w:t>观摩工地交通指引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420" w:leftChars="200" w:right="0" w:firstLine="0" w:firstLineChars="0"/>
        <w:jc w:val="both"/>
        <w:textAlignment w:val="auto"/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val="en-US" w:eastAsia="zh-CN"/>
        </w:rPr>
        <w:t>1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"/>
        </w:rPr>
        <w:t>、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东莞市湾区国际制造中心总部1号商业、办公楼，2号商业、办公楼项目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rightChars="0"/>
        <w:jc w:val="both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" w:bidi="ar"/>
        </w:rPr>
      </w:pPr>
      <w:r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</w:rPr>
        <w:t>项目地址: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广东省东莞市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" w:bidi="ar"/>
        </w:rPr>
        <w:t>南城街道纬二路与东莞大道交接处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rightChars="0"/>
        <w:textAlignment w:val="auto"/>
        <w:rPr>
          <w:rFonts w:hint="eastAsia" w:ascii="仿宋_GB2312" w:cs="仿宋_GB2312"/>
          <w:b w:val="0"/>
          <w:bCs w:val="0"/>
          <w:kern w:val="2"/>
          <w:sz w:val="32"/>
          <w:szCs w:val="32"/>
          <w:lang w:val="en-US" w:eastAsia="zh" w:bidi="ar"/>
        </w:rPr>
      </w:pPr>
      <w:r>
        <w:rPr>
          <w:rFonts w:hint="eastAsia" w:ascii="仿宋_GB2312" w:cs="仿宋_GB2312"/>
          <w:b/>
          <w:bCs/>
          <w:kern w:val="2"/>
          <w:sz w:val="32"/>
          <w:szCs w:val="32"/>
          <w:lang w:val="en-US" w:eastAsia="zh" w:bidi="ar"/>
        </w:rPr>
        <w:t>导航搜索：</w:t>
      </w:r>
      <w:r>
        <w:rPr>
          <w:rFonts w:hint="eastAsia" w:ascii="仿宋_GB2312" w:cs="仿宋_GB2312"/>
          <w:b w:val="0"/>
          <w:bCs w:val="0"/>
          <w:kern w:val="2"/>
          <w:sz w:val="32"/>
          <w:szCs w:val="32"/>
          <w:lang w:val="en-US" w:eastAsia="zh" w:bidi="ar"/>
        </w:rPr>
        <w:t>中建五局东莞市湾区国际制造中心总部项目施工现场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rightChars="0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" w:bidi="ar"/>
        </w:rPr>
      </w:pPr>
      <w:r>
        <w:rPr>
          <w:rFonts w:hint="eastAsia" w:ascii="仿宋_GB2312" w:cs="仿宋_GB2312"/>
          <w:b/>
          <w:bCs/>
          <w:kern w:val="2"/>
          <w:sz w:val="32"/>
          <w:szCs w:val="32"/>
          <w:lang w:val="en-US" w:eastAsia="zh" w:bidi="ar"/>
        </w:rPr>
        <w:t>车辆停放区：</w:t>
      </w:r>
      <w:r>
        <w:rPr>
          <w:rFonts w:hint="eastAsia" w:ascii="仿宋_GB2312" w:cs="仿宋_GB2312"/>
          <w:b w:val="0"/>
          <w:bCs w:val="0"/>
          <w:kern w:val="2"/>
          <w:sz w:val="32"/>
          <w:szCs w:val="32"/>
          <w:lang w:val="en-US" w:eastAsia="zh" w:bidi="ar"/>
        </w:rPr>
        <w:t>经三路、纬一路及纬二路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rightChars="0"/>
        <w:jc w:val="both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eastAsia="zh"/>
        </w:rPr>
      </w:pPr>
      <w:r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</w:rPr>
        <w:t>项目联系人: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eastAsia="zh"/>
        </w:rPr>
        <w:t>苏广源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</w:rPr>
        <w:t xml:space="preserve">        电话：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eastAsia="zh"/>
        </w:rPr>
        <w:t>1501199192</w:t>
      </w:r>
    </w:p>
    <w:p>
      <w:pPr>
        <w:pStyle w:val="6"/>
        <w:widowControl/>
        <w:numPr>
          <w:ilvl w:val="0"/>
          <w:numId w:val="0"/>
        </w:numPr>
        <w:spacing w:line="240" w:lineRule="auto"/>
        <w:ind w:leftChars="0" w:right="0" w:rightChars="0"/>
        <w:rPr>
          <w:rFonts w:hint="eastAsia" w:ascii="小标宋" w:hAnsi="小标宋" w:eastAsia="小标宋" w:cs="小标宋"/>
          <w:b w:val="0"/>
          <w:bCs w:val="0"/>
          <w:color w:val="000000"/>
          <w:kern w:val="2"/>
          <w:sz w:val="28"/>
          <w:szCs w:val="28"/>
          <w:lang w:eastAsia="zh"/>
        </w:rPr>
      </w:pPr>
      <w:r>
        <w:rPr>
          <w:rFonts w:hint="default" w:ascii="小标宋" w:hAnsi="小标宋" w:eastAsia="小标宋" w:cs="小标宋"/>
          <w:b w:val="0"/>
          <w:bCs w:val="0"/>
          <w:color w:val="000000"/>
          <w:kern w:val="2"/>
          <w:sz w:val="28"/>
          <w:szCs w:val="28"/>
          <w:lang w:eastAsia="zh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791845</wp:posOffset>
            </wp:positionH>
            <wp:positionV relativeFrom="paragraph">
              <wp:posOffset>91440</wp:posOffset>
            </wp:positionV>
            <wp:extent cx="6323330" cy="3994785"/>
            <wp:effectExtent l="0" t="0" r="1270" b="571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2333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420" w:leftChars="200" w:right="0" w:firstLine="0" w:firstLineChars="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eastAsia="zh"/>
        </w:rPr>
        <w:t>、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shd w:val="clear" w:color="auto" w:fill="FFFFFF"/>
          <w:lang w:eastAsia="zh"/>
        </w:rPr>
        <w:t>瑧湾汇花园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</w:rPr>
        <w:t>项目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rightChars="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项目地址: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</w:rPr>
        <w:t>广东省东莞市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eastAsia="zh"/>
        </w:rPr>
        <w:t>南城街道元美东路与石竹路交接处北侧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rightChars="0"/>
        <w:textAlignment w:val="auto"/>
        <w:rPr>
          <w:rFonts w:hint="eastAsia" w:ascii="仿宋_GB2312" w:cs="仿宋_GB2312"/>
          <w:b/>
          <w:bCs/>
          <w:kern w:val="2"/>
          <w:sz w:val="32"/>
          <w:szCs w:val="32"/>
          <w:lang w:val="en-US" w:eastAsia="zh" w:bidi="ar"/>
        </w:rPr>
      </w:pPr>
      <w:r>
        <w:rPr>
          <w:rFonts w:hint="eastAsia" w:ascii="仿宋_GB2312" w:cs="仿宋_GB2312"/>
          <w:b/>
          <w:bCs/>
          <w:kern w:val="2"/>
          <w:sz w:val="32"/>
          <w:szCs w:val="32"/>
          <w:lang w:val="en-US" w:eastAsia="zh" w:bidi="ar"/>
        </w:rPr>
        <w:t>导航搜索：</w:t>
      </w:r>
      <w:r>
        <w:rPr>
          <w:rFonts w:hint="eastAsia" w:ascii="仿宋_GB2312" w:cs="仿宋_GB2312"/>
          <w:b w:val="0"/>
          <w:bCs w:val="0"/>
          <w:kern w:val="2"/>
          <w:sz w:val="32"/>
          <w:szCs w:val="32"/>
          <w:lang w:val="en-US" w:eastAsia="zh" w:bidi="ar"/>
        </w:rPr>
        <w:t>东莞市东莞·鸿发大厦（簪花西路）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rightChars="0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cs="仿宋_GB2312"/>
          <w:b/>
          <w:bCs/>
          <w:kern w:val="2"/>
          <w:sz w:val="32"/>
          <w:szCs w:val="32"/>
          <w:lang w:val="en-US" w:eastAsia="zh" w:bidi="ar"/>
        </w:rPr>
        <w:t>车辆停放区：</w:t>
      </w:r>
      <w:r>
        <w:rPr>
          <w:rFonts w:hint="eastAsia" w:ascii="仿宋_GB2312" w:cs="仿宋_GB2312"/>
          <w:b w:val="0"/>
          <w:bCs w:val="0"/>
          <w:kern w:val="2"/>
          <w:sz w:val="32"/>
          <w:szCs w:val="32"/>
          <w:lang w:val="en-US" w:eastAsia="zh" w:bidi="ar"/>
        </w:rPr>
        <w:t>东实停车楼</w:t>
      </w:r>
      <w:r>
        <w:rPr>
          <w:rFonts w:hint="eastAsia" w:ascii="仿宋_GB2312" w:cs="仿宋_GB2312"/>
          <w:b w:val="0"/>
          <w:bCs w:val="0"/>
          <w:kern w:val="2"/>
          <w:sz w:val="32"/>
          <w:szCs w:val="32"/>
          <w:lang w:val="en-US" w:eastAsia="zh-CN" w:bidi="ar"/>
        </w:rPr>
        <w:t>、</w:t>
      </w:r>
      <w:r>
        <w:rPr>
          <w:rFonts w:hint="eastAsia" w:ascii="仿宋_GB2312" w:cs="仿宋_GB2312"/>
          <w:b w:val="0"/>
          <w:bCs w:val="0"/>
          <w:kern w:val="2"/>
          <w:sz w:val="32"/>
          <w:szCs w:val="32"/>
          <w:lang w:val="en-US" w:eastAsia="zh" w:bidi="ar"/>
        </w:rPr>
        <w:t>东莞会展国际酒店停车场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rightChars="0"/>
        <w:textAlignment w:val="auto"/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eastAsia="zh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项目联系人:</w:t>
      </w: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eastAsia="zh"/>
        </w:rPr>
        <w:t>龚智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</w:rPr>
        <w:t xml:space="preserve">       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</w:rPr>
        <w:t xml:space="preserve"> 电话：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eastAsia="zh"/>
        </w:rPr>
        <w:t>18682078753</w:t>
      </w:r>
    </w:p>
    <w:p>
      <w:pPr>
        <w:pStyle w:val="6"/>
        <w:widowControl/>
        <w:numPr>
          <w:ilvl w:val="0"/>
          <w:numId w:val="0"/>
        </w:numPr>
        <w:spacing w:line="240" w:lineRule="auto"/>
        <w:ind w:leftChars="0" w:right="0" w:rightChars="0"/>
        <w:rPr>
          <w:rFonts w:hint="eastAsia" w:ascii="小标宋" w:hAnsi="小标宋" w:eastAsia="小标宋" w:cs="小标宋"/>
          <w:b w:val="0"/>
          <w:bCs w:val="0"/>
          <w:color w:val="000000"/>
          <w:kern w:val="2"/>
          <w:sz w:val="28"/>
          <w:szCs w:val="28"/>
          <w:lang w:eastAsia="zh"/>
        </w:rPr>
      </w:pPr>
      <w:r>
        <w:rPr>
          <w:rFonts w:hint="default" w:ascii="小标宋" w:hAnsi="小标宋" w:eastAsia="小标宋" w:cs="小标宋"/>
          <w:b w:val="0"/>
          <w:bCs w:val="0"/>
          <w:color w:val="000000"/>
          <w:kern w:val="2"/>
          <w:sz w:val="28"/>
          <w:szCs w:val="28"/>
          <w:lang w:eastAsia="zh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955040</wp:posOffset>
            </wp:positionH>
            <wp:positionV relativeFrom="paragraph">
              <wp:posOffset>100965</wp:posOffset>
            </wp:positionV>
            <wp:extent cx="5724525" cy="4707890"/>
            <wp:effectExtent l="0" t="0" r="9525" b="1651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707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小标宋" w:hAnsi="小标宋" w:eastAsia="小标宋" w:cs="小标宋"/>
          <w:b w:val="0"/>
          <w:bCs w:val="0"/>
          <w:color w:val="000000"/>
          <w:kern w:val="2"/>
          <w:sz w:val="28"/>
          <w:szCs w:val="28"/>
          <w:lang w:eastAsia="zh"/>
        </w:rPr>
        <w:t xml:space="preserve">                  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/>
        <w:ind w:left="420" w:leftChars="200" w:right="0" w:firstLine="0" w:firstLineChars="0"/>
        <w:textAlignment w:val="auto"/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/>
        <w:ind w:left="420" w:leftChars="200" w:right="0" w:firstLine="0" w:firstLineChars="0"/>
        <w:textAlignment w:val="auto"/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/>
        <w:ind w:left="420" w:leftChars="200" w:right="0" w:firstLine="0" w:firstLineChars="0"/>
        <w:textAlignment w:val="auto"/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/>
        <w:ind w:left="420" w:leftChars="200" w:right="0" w:firstLine="0" w:firstLineChars="0"/>
        <w:textAlignment w:val="auto"/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/>
        <w:ind w:left="420" w:leftChars="200" w:right="0" w:firstLine="0" w:firstLineChars="0"/>
        <w:textAlignment w:val="auto"/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/>
        <w:ind w:left="420" w:leftChars="200" w:right="0" w:firstLine="0" w:firstLineChars="0"/>
        <w:textAlignment w:val="auto"/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/>
        <w:ind w:left="420" w:leftChars="200" w:right="0" w:firstLine="0" w:firstLineChars="0"/>
        <w:textAlignment w:val="auto"/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/>
        <w:ind w:left="420" w:leftChars="200" w:right="0" w:firstLine="0" w:firstLineChars="0"/>
        <w:textAlignment w:val="auto"/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firstLine="0" w:firstLineChars="0"/>
        <w:textAlignment w:val="auto"/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"/>
        </w:rPr>
        <w:t>3、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</w:rPr>
        <w:t>信鸿广场项目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rightChars="0"/>
        <w:textAlignment w:val="auto"/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</w:rPr>
        <w:t>项目地址: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</w:rPr>
        <w:t>广东省东莞市望牛墩镇望洪路92号之一(东莞西站西侧)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rightChars="0"/>
        <w:textAlignment w:val="auto"/>
        <w:rPr>
          <w:rFonts w:hint="eastAsia" w:ascii="仿宋_GB2312" w:cs="仿宋_GB2312"/>
          <w:b/>
          <w:bCs/>
          <w:kern w:val="2"/>
          <w:sz w:val="32"/>
          <w:szCs w:val="32"/>
          <w:lang w:eastAsia="zh"/>
        </w:rPr>
      </w:pPr>
      <w:r>
        <w:rPr>
          <w:rFonts w:hint="eastAsia" w:ascii="仿宋_GB2312" w:cs="仿宋_GB2312"/>
          <w:b/>
          <w:bCs/>
          <w:kern w:val="2"/>
          <w:sz w:val="32"/>
          <w:szCs w:val="32"/>
          <w:lang w:eastAsia="zh"/>
        </w:rPr>
        <w:t>导航搜索地址：</w:t>
      </w:r>
      <w:r>
        <w:rPr>
          <w:rFonts w:hint="eastAsia" w:ascii="仿宋_GB2312" w:cs="仿宋_GB2312"/>
          <w:b w:val="0"/>
          <w:bCs w:val="0"/>
          <w:kern w:val="2"/>
          <w:sz w:val="32"/>
          <w:szCs w:val="32"/>
          <w:lang w:eastAsia="zh"/>
        </w:rPr>
        <w:t>东莞信鸿广场</w:t>
      </w:r>
      <w:r>
        <w:rPr>
          <w:rFonts w:hint="eastAsia" w:ascii="仿宋_GB2312" w:cs="仿宋_GB2312"/>
          <w:b/>
          <w:bCs/>
          <w:kern w:val="2"/>
          <w:sz w:val="32"/>
          <w:szCs w:val="32"/>
          <w:lang w:eastAsia="zh"/>
        </w:rPr>
        <w:t xml:space="preserve">    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rightChars="0"/>
        <w:textAlignment w:val="auto"/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</w:rPr>
      </w:pPr>
      <w:r>
        <w:rPr>
          <w:rFonts w:hint="eastAsia" w:ascii="仿宋_GB2312" w:cs="仿宋_GB2312"/>
          <w:b/>
          <w:bCs/>
          <w:kern w:val="2"/>
          <w:sz w:val="32"/>
          <w:szCs w:val="32"/>
          <w:lang w:eastAsia="zh"/>
        </w:rPr>
        <w:t>车辆停放区：</w:t>
      </w:r>
      <w:r>
        <w:rPr>
          <w:rFonts w:hint="eastAsia" w:ascii="仿宋_GB2312" w:cs="仿宋_GB2312"/>
          <w:b w:val="0"/>
          <w:bCs w:val="0"/>
          <w:kern w:val="2"/>
          <w:sz w:val="32"/>
          <w:szCs w:val="32"/>
          <w:lang w:eastAsia="zh"/>
        </w:rPr>
        <w:t>汇景酒店停车场</w:t>
      </w:r>
      <w:r>
        <w:rPr>
          <w:rFonts w:hint="eastAsia" w:ascii="仿宋_GB2312" w:cs="仿宋_GB2312"/>
          <w:b w:val="0"/>
          <w:bCs w:val="0"/>
          <w:kern w:val="2"/>
          <w:sz w:val="32"/>
          <w:szCs w:val="32"/>
          <w:lang w:eastAsia="zh-CN"/>
        </w:rPr>
        <w:t>、</w:t>
      </w:r>
      <w:r>
        <w:rPr>
          <w:rFonts w:hint="eastAsia" w:ascii="仿宋_GB2312" w:cs="仿宋_GB2312"/>
          <w:b w:val="0"/>
          <w:bCs w:val="0"/>
          <w:kern w:val="2"/>
          <w:sz w:val="32"/>
          <w:szCs w:val="32"/>
          <w:lang w:eastAsia="zh"/>
        </w:rPr>
        <w:t>东莞西站停车场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rightChars="0"/>
        <w:textAlignment w:val="auto"/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</w:rPr>
        <w:t>项目联系人: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</w:rPr>
        <w:t>陈彦华        电话：13825780205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56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  <w:r>
        <w:rPr>
          <w:rFonts w:hint="eastAsia" w:ascii="小标宋" w:hAnsi="小标宋" w:eastAsia="小标宋" w:cs="小标宋"/>
          <w:b w:val="0"/>
          <w:bCs w:val="0"/>
          <w:color w:val="000000"/>
          <w:kern w:val="2"/>
          <w:sz w:val="28"/>
          <w:szCs w:val="28"/>
          <w:lang w:eastAsia="zh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459740</wp:posOffset>
            </wp:positionH>
            <wp:positionV relativeFrom="paragraph">
              <wp:posOffset>155575</wp:posOffset>
            </wp:positionV>
            <wp:extent cx="6874510" cy="4467225"/>
            <wp:effectExtent l="0" t="0" r="2540" b="9525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4510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600" w:lineRule="exact"/>
        <w:ind w:right="0" w:firstLine="640" w:firstLineChars="200"/>
        <w:jc w:val="both"/>
        <w:textAlignment w:val="auto"/>
        <w:rPr>
          <w:rFonts w:hint="default" w:ascii="Times New Roman" w:hAnsi="Times New Roman" w:eastAsia="楷体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500" w:lineRule="exact"/>
        <w:ind w:left="420" w:leftChars="200" w:right="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</w:rPr>
        <w:t>、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博力威锂电芯及储能电池研发生产总部项目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00" w:lineRule="exact"/>
        <w:ind w:left="420" w:leftChars="200" w:right="0"/>
        <w:jc w:val="both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</w:rPr>
        <w:t>项目地址：</w:t>
      </w:r>
      <w:r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  <w:t>东莞市望牛墩镇锦涡村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00" w:lineRule="exact"/>
        <w:ind w:left="420" w:leftChars="200" w:right="0"/>
        <w:jc w:val="both"/>
        <w:textAlignment w:val="auto"/>
        <w:rPr>
          <w:rFonts w:hint="eastAsia" w:ascii="仿宋_GB2312" w:eastAsia="仿宋_GB2312" w:cs="仿宋_GB2312"/>
          <w:kern w:val="2"/>
          <w:sz w:val="32"/>
          <w:szCs w:val="32"/>
          <w:lang w:val="en-US" w:eastAsia="zh" w:bidi="ar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val="en-US" w:eastAsia="zh"/>
        </w:rPr>
        <w:t>导航地址</w:t>
      </w:r>
      <w:r>
        <w:rPr>
          <w:rFonts w:hint="eastAsia" w:ascii="仿宋_GB2312" w:eastAsia="仿宋_GB2312" w:cs="仿宋_GB2312"/>
          <w:kern w:val="2"/>
          <w:sz w:val="32"/>
          <w:szCs w:val="32"/>
          <w:lang w:val="en-US" w:eastAsia="zh" w:bidi="ar"/>
        </w:rPr>
        <w:t>：华川建设集团有限公司博力威项目部</w:t>
      </w:r>
    </w:p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00" w:lineRule="exact"/>
        <w:ind w:left="420" w:leftChars="200" w:right="0"/>
        <w:jc w:val="both"/>
        <w:textAlignment w:val="auto"/>
        <w:rPr>
          <w:rFonts w:hint="default" w:ascii="Times New Roman" w:hAnsi="Times New Roman" w:eastAsia="仿宋_GB2312" w:cs="Times New Roman"/>
          <w:kern w:val="2"/>
          <w:sz w:val="32"/>
          <w:szCs w:val="32"/>
          <w:lang w:val="en-US" w:eastAsia="zh-CN" w:bidi="ar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val="en-US" w:eastAsia="zh"/>
        </w:rPr>
        <w:t>车辆停放：</w:t>
      </w:r>
      <w:r>
        <w:rPr>
          <w:rFonts w:hint="eastAsia" w:ascii="仿宋_GB2312" w:eastAsia="仿宋_GB2312" w:cs="仿宋_GB2312"/>
          <w:kern w:val="2"/>
          <w:sz w:val="32"/>
          <w:szCs w:val="32"/>
          <w:lang w:val="en-US" w:eastAsia="zh" w:bidi="ar"/>
        </w:rPr>
        <w:t>临港南路两侧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left="420" w:leftChars="200"/>
        <w:textAlignment w:val="auto"/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"/>
        </w:rPr>
      </w:pPr>
      <w:r>
        <w:rPr>
          <w:rFonts w:hint="default" w:ascii="Times New Roman" w:hAnsi="Times New Roman" w:eastAsia="仿宋_GB2312" w:cs="Times New Roman"/>
          <w:b/>
          <w:bCs/>
          <w:kern w:val="2"/>
          <w:sz w:val="32"/>
          <w:szCs w:val="32"/>
        </w:rPr>
        <w:t>项目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</w:rPr>
        <w:t>联系人：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eastAsia="zh"/>
        </w:rPr>
        <w:t>邓兵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val="en-US" w:eastAsia="zh-CN"/>
        </w:rPr>
        <w:t xml:space="preserve">      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</w:rPr>
        <w:t>电话：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eastAsia="zh"/>
        </w:rPr>
        <w:t>18664164030</w:t>
      </w:r>
    </w:p>
    <w:p>
      <w:pPr>
        <w:adjustRightInd w:val="0"/>
        <w:snapToGrid w:val="0"/>
        <w:spacing w:line="240" w:lineRule="auto"/>
        <w:ind w:left="0" w:leftChars="0" w:firstLine="0" w:firstLineChars="0"/>
        <w:jc w:val="center"/>
        <w:rPr>
          <w:rFonts w:hint="eastAsia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eastAsia="zh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eastAsia="zh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1106170</wp:posOffset>
            </wp:positionH>
            <wp:positionV relativeFrom="paragraph">
              <wp:posOffset>202565</wp:posOffset>
            </wp:positionV>
            <wp:extent cx="5295900" cy="4300855"/>
            <wp:effectExtent l="0" t="0" r="0" b="444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4300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djustRightInd w:val="0"/>
        <w:snapToGrid w:val="0"/>
        <w:spacing w:line="240" w:lineRule="auto"/>
        <w:ind w:left="0" w:leftChars="0" w:firstLine="0" w:firstLineChars="0"/>
        <w:rPr>
          <w:rFonts w:hint="eastAsia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eastAsia="zh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800" w:firstLineChars="250"/>
        <w:jc w:val="left"/>
        <w:textAlignment w:val="auto"/>
        <w:rPr>
          <w:rFonts w:hint="eastAsia" w:ascii="Times New Roman" w:hAnsi="楷体" w:eastAsia="楷体" w:cs="楷体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ind w:firstLine="800" w:firstLineChars="250"/>
        <w:jc w:val="left"/>
        <w:textAlignment w:val="auto"/>
        <w:rPr>
          <w:rFonts w:hint="eastAsia" w:ascii="Times New Roman" w:hAnsi="楷体" w:eastAsia="楷体" w:cs="楷体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600" w:lineRule="exact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00" w:lineRule="exact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00" w:lineRule="exact"/>
        <w:ind w:left="420" w:leftChars="200"/>
        <w:jc w:val="left"/>
        <w:textAlignment w:val="auto"/>
        <w:rPr>
          <w:rFonts w:hint="default" w:ascii="Times New Roman" w:hAnsi="Times New Roman" w:eastAsia="仿宋_GB2312" w:cs="Times New Roman"/>
          <w:sz w:val="32"/>
          <w:szCs w:val="32"/>
          <w:lang w:val="en-US" w:eastAsia="zh"/>
        </w:rPr>
      </w:pPr>
      <w:r>
        <w:rPr>
          <w:rFonts w:hint="default" w:ascii="Times New Roman" w:hAnsi="Times New Roman" w:eastAsia="仿宋_GB2312" w:cs="Times New Roman"/>
          <w:kern w:val="0"/>
          <w:sz w:val="32"/>
          <w:szCs w:val="32"/>
          <w:lang w:val="en-US" w:eastAsia="zh-CN"/>
        </w:rPr>
        <w:t>5、力合双清产学研建设项目（一期）一区</w:t>
      </w:r>
      <w:r>
        <w:rPr>
          <w:rFonts w:hint="eastAsia" w:ascii="Times New Roman" w:hAnsi="Times New Roman" w:eastAsia="仿宋_GB2312" w:cs="Times New Roman"/>
          <w:kern w:val="0"/>
          <w:sz w:val="32"/>
          <w:szCs w:val="32"/>
          <w:lang w:val="en-US" w:eastAsia="zh-CN"/>
        </w:rPr>
        <w:t>项目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00" w:lineRule="exact"/>
        <w:ind w:left="420" w:leftChars="200" w:right="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eastAsia="zh"/>
        </w:rPr>
      </w:pP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</w:rPr>
        <w:t>项目地址：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shd w:val="clear" w:color="auto" w:fill="FFFFFF"/>
        </w:rPr>
        <w:t>东莞市清溪镇青皇村青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</w:rPr>
        <w:t>湖东路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eastAsia="zh"/>
        </w:rPr>
        <w:t>55号前后100米（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-CN" w:bidi="ar"/>
        </w:rPr>
        <w:t>力合科创</w:t>
      </w:r>
      <w:r>
        <w:rPr>
          <w:rFonts w:hint="default" w:ascii="Times New Roman" w:hAnsi="Times New Roman" w:eastAsia="仿宋_GB2312" w:cs="Times New Roman"/>
          <w:b w:val="0"/>
          <w:bCs w:val="0"/>
          <w:color w:val="000000"/>
          <w:kern w:val="2"/>
          <w:sz w:val="32"/>
          <w:szCs w:val="32"/>
          <w:lang w:val="en-US" w:eastAsia="zh" w:bidi="ar"/>
        </w:rPr>
        <w:t>中心</w:t>
      </w:r>
      <w:r>
        <w:rPr>
          <w:rFonts w:hint="eastAsia" w:ascii="仿宋_GB2312" w:hAnsi="仿宋_GB2312" w:eastAsia="仿宋_GB2312" w:cs="仿宋_GB2312"/>
          <w:b w:val="0"/>
          <w:bCs w:val="0"/>
          <w:color w:val="000000"/>
          <w:kern w:val="2"/>
          <w:sz w:val="32"/>
          <w:szCs w:val="32"/>
          <w:lang w:val="en-US" w:eastAsia="zh" w:bidi="ar"/>
        </w:rPr>
        <w:t>公交站西侧</w:t>
      </w:r>
      <w:r>
        <w:rPr>
          <w:rFonts w:hint="eastAsia" w:ascii="仿宋_GB2312" w:hAnsi="仿宋_GB2312" w:eastAsia="仿宋_GB2312" w:cs="仿宋_GB2312"/>
          <w:b w:val="0"/>
          <w:bCs w:val="0"/>
          <w:kern w:val="0"/>
          <w:sz w:val="32"/>
          <w:szCs w:val="32"/>
          <w:shd w:val="clear" w:color="auto" w:fill="FFFFFF"/>
          <w:lang w:eastAsia="zh"/>
        </w:rPr>
        <w:t>）</w:t>
      </w:r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00" w:lineRule="exact"/>
        <w:ind w:left="420" w:leftChars="200" w:right="0"/>
        <w:jc w:val="both"/>
        <w:textAlignment w:val="auto"/>
        <w:rPr>
          <w:rFonts w:hint="eastAsia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val="en-US" w:eastAsia="zh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eastAsia="zh"/>
        </w:rPr>
        <w:t>搜索地址：</w:t>
      </w:r>
      <w:r>
        <w:rPr>
          <w:rFonts w:hint="default" w:ascii="仿宋" w:hAnsi="仿宋" w:eastAsia="仿宋" w:cs="仿宋"/>
          <w:b w:val="0"/>
          <w:bCs w:val="0"/>
          <w:kern w:val="0"/>
          <w:sz w:val="30"/>
          <w:szCs w:val="30"/>
          <w:shd w:val="clear" w:color="auto" w:fill="FFFFFF"/>
          <w:lang w:val="en-US" w:eastAsia="zh-CN"/>
        </w:rPr>
        <w:t>力合科创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shd w:val="clear" w:color="auto" w:fill="FFFFFF"/>
          <w:lang w:val="en-US" w:eastAsia="zh"/>
        </w:rPr>
        <w:t>中心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shd w:val="clear" w:color="auto" w:fill="FFFFFF"/>
          <w:lang w:val="en-US" w:eastAsia="zh-CN"/>
        </w:rPr>
        <w:t>（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shd w:val="clear" w:color="auto" w:fill="FFFFFF"/>
          <w:lang w:val="en-US" w:eastAsia="zh"/>
        </w:rPr>
        <w:t>公交站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shd w:val="clear" w:color="auto" w:fill="FFFFFF"/>
          <w:lang w:val="en-US" w:eastAsia="zh-CN"/>
        </w:rPr>
        <w:t>）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suppressLineNumbers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00" w:lineRule="exact"/>
        <w:ind w:left="420" w:leftChars="200" w:right="0"/>
        <w:jc w:val="both"/>
        <w:textAlignment w:val="auto"/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val="en-US" w:eastAsia="zh"/>
        </w:rPr>
        <w:t>车辆停放：</w:t>
      </w:r>
      <w:r>
        <w:rPr>
          <w:rFonts w:hint="eastAsia" w:ascii="仿宋" w:hAnsi="仿宋" w:eastAsia="仿宋" w:cs="仿宋"/>
          <w:b w:val="0"/>
          <w:bCs w:val="0"/>
          <w:kern w:val="0"/>
          <w:sz w:val="30"/>
          <w:szCs w:val="30"/>
          <w:shd w:val="clear" w:color="auto" w:fill="FFFFFF"/>
          <w:lang w:val="en-US" w:eastAsia="zh"/>
        </w:rPr>
        <w:t>青湖东路两侧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00" w:lineRule="exact"/>
        <w:ind w:left="420" w:leftChars="200"/>
        <w:textAlignment w:val="auto"/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  <w:lang w:eastAsia="zh"/>
        </w:rPr>
      </w:pPr>
      <w:r>
        <w:rPr>
          <w:rFonts w:hint="eastAsia" w:ascii="仿宋_GB2312" w:hAnsi="仿宋_GB2312" w:eastAsia="仿宋_GB2312" w:cs="仿宋_GB2312"/>
          <w:b/>
          <w:bCs/>
          <w:kern w:val="2"/>
          <w:sz w:val="32"/>
          <w:szCs w:val="32"/>
        </w:rPr>
        <w:t>项目</w:t>
      </w:r>
      <w:r>
        <w:rPr>
          <w:rFonts w:hint="eastAsia" w:ascii="仿宋_GB2312" w:hAnsi="仿宋_GB2312" w:eastAsia="仿宋_GB2312" w:cs="仿宋_GB2312"/>
          <w:b/>
          <w:bCs/>
          <w:kern w:val="0"/>
          <w:sz w:val="32"/>
          <w:szCs w:val="32"/>
          <w:shd w:val="clear" w:color="auto" w:fill="FFFFFF"/>
        </w:rPr>
        <w:t>联系人：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eastAsia="zh"/>
        </w:rPr>
        <w:t>何智洋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val="en-US" w:eastAsia="zh-CN"/>
        </w:rPr>
        <w:t xml:space="preserve">       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</w:rPr>
        <w:t xml:space="preserve">电话: 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eastAsia="zh"/>
        </w:rPr>
        <w:t>19158065657</w:t>
      </w:r>
    </w:p>
    <w:p>
      <w:pPr>
        <w:adjustRightInd w:val="0"/>
        <w:snapToGrid w:val="0"/>
        <w:spacing w:line="240" w:lineRule="auto"/>
        <w:ind w:firstLine="1205" w:firstLineChars="400"/>
        <w:rPr>
          <w:rFonts w:hint="eastAsia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eastAsia="zh"/>
        </w:rPr>
      </w:pPr>
    </w:p>
    <w:p>
      <w:pPr>
        <w:pStyle w:val="6"/>
        <w:widowControl/>
        <w:numPr>
          <w:ilvl w:val="0"/>
          <w:numId w:val="0"/>
        </w:numPr>
        <w:spacing w:line="240" w:lineRule="auto"/>
        <w:ind w:leftChars="0" w:right="0" w:rightChars="0"/>
        <w:rPr>
          <w:rFonts w:hint="eastAsia" w:ascii="小标宋" w:hAnsi="小标宋" w:eastAsia="小标宋" w:cs="小标宋"/>
          <w:b w:val="0"/>
          <w:bCs w:val="0"/>
          <w:color w:val="000000"/>
          <w:kern w:val="2"/>
          <w:sz w:val="28"/>
          <w:szCs w:val="28"/>
          <w:lang w:eastAsia="zh"/>
        </w:rPr>
      </w:pPr>
      <w:r>
        <w:rPr>
          <w:rFonts w:hint="eastAsia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eastAsia="zh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34925</wp:posOffset>
            </wp:positionV>
            <wp:extent cx="5966460" cy="4154170"/>
            <wp:effectExtent l="0" t="0" r="15240" b="1778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66460" cy="4154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widowControl/>
        <w:ind w:left="0" w:leftChars="0" w:right="0" w:firstLine="0" w:firstLineChars="0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eastAsia="zh"/>
        </w:rPr>
      </w:pPr>
    </w:p>
    <w:p>
      <w:pPr>
        <w:pStyle w:val="6"/>
        <w:widowControl/>
        <w:ind w:left="0" w:leftChars="0" w:right="0" w:firstLine="0" w:firstLineChars="0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eastAsia="zh"/>
        </w:rPr>
      </w:pPr>
    </w:p>
    <w:p>
      <w:pPr>
        <w:pStyle w:val="6"/>
        <w:widowControl/>
        <w:ind w:left="0" w:leftChars="0" w:right="0" w:firstLine="0" w:firstLineChars="0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eastAsia="zh"/>
        </w:rPr>
      </w:pPr>
    </w:p>
    <w:p>
      <w:pPr>
        <w:pStyle w:val="6"/>
        <w:widowControl/>
        <w:ind w:left="0" w:leftChars="0" w:right="0" w:firstLine="0" w:firstLineChars="0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eastAsia="zh"/>
        </w:rPr>
      </w:pPr>
    </w:p>
    <w:p>
      <w:pPr>
        <w:pStyle w:val="6"/>
        <w:widowControl/>
        <w:ind w:left="0" w:leftChars="0" w:right="0" w:firstLine="0" w:firstLineChars="0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eastAsia="zh"/>
        </w:rPr>
      </w:pPr>
    </w:p>
    <w:p>
      <w:pPr>
        <w:pStyle w:val="6"/>
        <w:widowControl/>
        <w:ind w:left="0" w:leftChars="0" w:right="0" w:firstLine="0" w:firstLineChars="0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eastAsia="zh"/>
        </w:rPr>
      </w:pP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firstLine="0" w:firstLineChars="0"/>
        <w:textAlignment w:val="auto"/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eastAsia="zh"/>
        </w:rPr>
      </w:pP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eastAsia="zh"/>
        </w:rPr>
        <w:t xml:space="preserve"> </w:t>
      </w:r>
    </w:p>
    <w:p>
      <w:pPr>
        <w:pStyle w:val="6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firstLine="0" w:firstLineChars="0"/>
        <w:textAlignment w:val="auto"/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</w:rPr>
      </w:pP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val="en-US" w:eastAsia="zh-CN"/>
        </w:rPr>
        <w:t>6</w:t>
      </w:r>
      <w:r>
        <w:rPr>
          <w:rFonts w:hint="default" w:ascii="Times New Roman" w:hAnsi="Times New Roman" w:eastAsia="仿宋_GB2312" w:cs="Times New Roman"/>
          <w:b w:val="0"/>
          <w:bCs w:val="0"/>
          <w:kern w:val="0"/>
          <w:sz w:val="32"/>
          <w:szCs w:val="32"/>
          <w:shd w:val="clear" w:color="auto" w:fill="FFFFFF"/>
          <w:lang w:eastAsia="zh"/>
        </w:rPr>
        <w:t>、</w:t>
      </w:r>
      <w:r>
        <w:rPr>
          <w:rFonts w:hint="eastAsia" w:eastAsia="仿宋_GB2312"/>
          <w:sz w:val="32"/>
          <w:szCs w:val="32"/>
        </w:rPr>
        <w:t>嘉城花园</w:t>
      </w:r>
      <w:r>
        <w:rPr>
          <w:rFonts w:hint="eastAsia"/>
          <w:sz w:val="32"/>
          <w:szCs w:val="32"/>
          <w:lang w:val="en-US" w:eastAsia="zh-CN"/>
        </w:rPr>
        <w:t>一</w:t>
      </w:r>
      <w:r>
        <w:rPr>
          <w:rFonts w:hint="eastAsia" w:eastAsia="仿宋_GB2312"/>
          <w:sz w:val="32"/>
          <w:szCs w:val="32"/>
        </w:rPr>
        <w:t>区</w:t>
      </w:r>
      <w:r>
        <w:rPr>
          <w:rFonts w:eastAsia="仿宋_GB2312"/>
          <w:sz w:val="32"/>
          <w:szCs w:val="32"/>
        </w:rPr>
        <w:t>项目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rightChars="0"/>
        <w:textAlignment w:val="auto"/>
        <w:rPr>
          <w:rFonts w:hint="default" w:asci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default" w:ascii="仿宋_GB2312" w:eastAsia="仿宋_GB2312" w:cs="仿宋_GB2312"/>
          <w:b/>
          <w:bCs/>
          <w:kern w:val="2"/>
          <w:sz w:val="32"/>
          <w:szCs w:val="32"/>
        </w:rPr>
        <w:t>项目地址:</w:t>
      </w:r>
      <w:r>
        <w:rPr>
          <w:rFonts w:hint="default" w:ascii="仿宋_GB2312" w:eastAsia="仿宋_GB2312" w:cs="仿宋_GB2312"/>
          <w:b w:val="0"/>
          <w:bCs w:val="0"/>
          <w:kern w:val="2"/>
          <w:sz w:val="32"/>
          <w:szCs w:val="32"/>
        </w:rPr>
        <w:t>广东省东莞市</w:t>
      </w:r>
      <w:r>
        <w:rPr>
          <w:rFonts w:hint="eastAsia" w:ascii="仿宋_GB2312" w:eastAsia="仿宋_GB2312" w:cs="仿宋_GB2312"/>
          <w:b w:val="0"/>
          <w:bCs w:val="0"/>
          <w:kern w:val="2"/>
          <w:sz w:val="32"/>
          <w:szCs w:val="32"/>
          <w:lang w:eastAsia="zh"/>
        </w:rPr>
        <w:t>大岭山镇连马路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eastAsia="zh"/>
        </w:rPr>
        <w:t>187</w:t>
      </w:r>
      <w:r>
        <w:rPr>
          <w:rFonts w:hint="eastAsia" w:ascii="仿宋_GB2312" w:eastAsia="仿宋_GB2312" w:cs="仿宋_GB2312"/>
          <w:b w:val="0"/>
          <w:bCs w:val="0"/>
          <w:kern w:val="2"/>
          <w:sz w:val="32"/>
          <w:szCs w:val="32"/>
          <w:lang w:eastAsia="zh"/>
        </w:rPr>
        <w:t>号中建三局嘉城花园项目部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rightChars="0"/>
        <w:textAlignment w:val="auto"/>
        <w:rPr>
          <w:rFonts w:hint="eastAsia" w:ascii="仿宋_GB2312" w:cs="仿宋_GB2312"/>
          <w:b/>
          <w:bCs/>
          <w:kern w:val="2"/>
          <w:sz w:val="32"/>
          <w:szCs w:val="32"/>
          <w:lang w:eastAsia="zh"/>
        </w:rPr>
      </w:pPr>
      <w:r>
        <w:rPr>
          <w:rFonts w:hint="eastAsia" w:ascii="仿宋_GB2312" w:cs="仿宋_GB2312"/>
          <w:b/>
          <w:bCs/>
          <w:kern w:val="2"/>
          <w:sz w:val="32"/>
          <w:szCs w:val="32"/>
          <w:lang w:eastAsia="zh"/>
        </w:rPr>
        <w:t>导航搜索地址：</w:t>
      </w:r>
      <w:r>
        <w:rPr>
          <w:rFonts w:hint="eastAsia" w:ascii="仿宋_GB2312" w:cs="仿宋_GB2312"/>
          <w:b w:val="0"/>
          <w:bCs w:val="0"/>
          <w:kern w:val="2"/>
          <w:sz w:val="32"/>
          <w:szCs w:val="32"/>
          <w:lang w:eastAsia="zh"/>
        </w:rPr>
        <w:t xml:space="preserve">中建三局嘉城花园项目部 </w:t>
      </w:r>
      <w:r>
        <w:rPr>
          <w:rFonts w:hint="eastAsia" w:ascii="仿宋_GB2312" w:cs="仿宋_GB2312"/>
          <w:b/>
          <w:bCs/>
          <w:kern w:val="2"/>
          <w:sz w:val="32"/>
          <w:szCs w:val="32"/>
          <w:lang w:eastAsia="zh"/>
        </w:rPr>
        <w:t xml:space="preserve">  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rightChars="0"/>
        <w:textAlignment w:val="auto"/>
        <w:rPr>
          <w:rFonts w:hint="default" w:ascii="仿宋_GB2312" w:eastAsia="仿宋_GB2312" w:cs="仿宋_GB2312"/>
          <w:b/>
          <w:bCs/>
          <w:kern w:val="2"/>
          <w:sz w:val="32"/>
          <w:szCs w:val="32"/>
        </w:rPr>
      </w:pPr>
      <w:r>
        <w:rPr>
          <w:rFonts w:hint="eastAsia" w:ascii="仿宋_GB2312" w:cs="仿宋_GB2312"/>
          <w:b/>
          <w:bCs/>
          <w:kern w:val="2"/>
          <w:sz w:val="32"/>
          <w:szCs w:val="32"/>
          <w:lang w:eastAsia="zh"/>
        </w:rPr>
        <w:t>车辆停放区：</w:t>
      </w:r>
      <w:r>
        <w:rPr>
          <w:rFonts w:hint="eastAsia" w:ascii="仿宋_GB2312" w:cs="仿宋_GB2312"/>
          <w:b w:val="0"/>
          <w:bCs w:val="0"/>
          <w:kern w:val="2"/>
          <w:sz w:val="32"/>
          <w:szCs w:val="32"/>
          <w:lang w:eastAsia="zh"/>
        </w:rPr>
        <w:t>老项目部停车场</w:t>
      </w:r>
      <w:r>
        <w:rPr>
          <w:rFonts w:hint="eastAsia" w:ascii="仿宋_GB2312" w:cs="仿宋_GB2312"/>
          <w:b w:val="0"/>
          <w:bCs w:val="0"/>
          <w:kern w:val="2"/>
          <w:sz w:val="32"/>
          <w:szCs w:val="32"/>
          <w:lang w:eastAsia="zh-CN"/>
        </w:rPr>
        <w:t>、</w:t>
      </w:r>
      <w:r>
        <w:rPr>
          <w:rFonts w:hint="eastAsia" w:ascii="仿宋_GB2312" w:cs="仿宋_GB2312"/>
          <w:b w:val="0"/>
          <w:bCs w:val="0"/>
          <w:kern w:val="2"/>
          <w:sz w:val="32"/>
          <w:szCs w:val="32"/>
          <w:lang w:eastAsia="zh"/>
        </w:rPr>
        <w:t>连马路路边临时停车点</w:t>
      </w:r>
    </w:p>
    <w:p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00" w:lineRule="exact"/>
        <w:ind w:left="420" w:leftChars="200" w:right="0" w:rightChars="0"/>
        <w:textAlignment w:val="auto"/>
        <w:rPr>
          <w:rFonts w:hint="eastAsia" w:ascii="仿宋_GB2312" w:eastAsia="小标宋" w:cs="仿宋_GB2312"/>
          <w:b w:val="0"/>
          <w:bCs w:val="0"/>
          <w:kern w:val="2"/>
          <w:sz w:val="32"/>
          <w:szCs w:val="32"/>
          <w:lang w:eastAsia="zh"/>
        </w:rPr>
      </w:pPr>
      <w:r>
        <w:rPr>
          <w:rFonts w:hint="default" w:ascii="仿宋_GB2312" w:eastAsia="仿宋_GB2312" w:cs="仿宋_GB2312"/>
          <w:b/>
          <w:bCs/>
          <w:kern w:val="2"/>
          <w:sz w:val="32"/>
          <w:szCs w:val="32"/>
        </w:rPr>
        <w:t>项目联系人: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eastAsia="zh"/>
        </w:rPr>
        <w:t>葛剑</w:t>
      </w:r>
      <w:r>
        <w:rPr>
          <w:rFonts w:hint="default" w:ascii="Times New Roman" w:hAnsi="Times New Roman" w:eastAsia="小标宋" w:cs="Times New Roman"/>
          <w:b w:val="0"/>
          <w:bCs w:val="0"/>
          <w:color w:val="000000"/>
          <w:kern w:val="2"/>
          <w:sz w:val="32"/>
          <w:szCs w:val="32"/>
        </w:rPr>
        <w:t xml:space="preserve">        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</w:rPr>
        <w:t>电话：</w:t>
      </w:r>
      <w:r>
        <w:rPr>
          <w:rFonts w:hint="default" w:ascii="Times New Roman" w:hAnsi="Times New Roman" w:eastAsia="仿宋_GB2312" w:cs="Times New Roman"/>
          <w:b w:val="0"/>
          <w:bCs w:val="0"/>
          <w:kern w:val="2"/>
          <w:sz w:val="32"/>
          <w:szCs w:val="32"/>
          <w:lang w:eastAsia="zh"/>
        </w:rPr>
        <w:t>17722595554</w:t>
      </w:r>
    </w:p>
    <w:p>
      <w:pPr>
        <w:adjustRightInd w:val="0"/>
        <w:snapToGrid w:val="0"/>
        <w:spacing w:line="240" w:lineRule="auto"/>
        <w:ind w:left="0" w:leftChars="0" w:firstLine="0" w:firstLineChars="0"/>
        <w:jc w:val="center"/>
        <w:rPr>
          <w:rFonts w:hint="eastAsia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eastAsia="zh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leftChars="0" w:right="0" w:firstLine="0" w:firstLineChars="0"/>
        <w:jc w:val="both"/>
        <w:rPr>
          <w:rFonts w:hint="eastAsia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eastAsia="zh"/>
        </w:rPr>
      </w:pPr>
      <w:r>
        <w:rPr>
          <w:rFonts w:hint="default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eastAsia="zh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1120775</wp:posOffset>
            </wp:positionH>
            <wp:positionV relativeFrom="paragraph">
              <wp:posOffset>104775</wp:posOffset>
            </wp:positionV>
            <wp:extent cx="5603875" cy="3974465"/>
            <wp:effectExtent l="0" t="0" r="15875" b="698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3974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leftChars="0" w:right="0" w:firstLine="0" w:firstLineChars="0"/>
        <w:jc w:val="both"/>
        <w:rPr>
          <w:rFonts w:hint="eastAsia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eastAsia="zh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600" w:lineRule="exact"/>
        <w:ind w:left="0" w:leftChars="0" w:right="0" w:firstLine="0" w:firstLineChars="0"/>
        <w:jc w:val="both"/>
        <w:rPr>
          <w:rFonts w:hint="eastAsia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eastAsia="zh"/>
        </w:rPr>
      </w:pPr>
    </w:p>
    <w:p>
      <w:pPr>
        <w:adjustRightInd w:val="0"/>
        <w:snapToGrid w:val="0"/>
        <w:spacing w:line="240" w:lineRule="auto"/>
        <w:ind w:left="0" w:leftChars="0" w:firstLine="0" w:firstLineChars="0"/>
        <w:jc w:val="both"/>
        <w:rPr>
          <w:rFonts w:hint="eastAsia" w:ascii="仿宋" w:hAnsi="仿宋" w:eastAsia="仿宋" w:cs="仿宋"/>
          <w:b/>
          <w:bCs/>
          <w:kern w:val="0"/>
          <w:sz w:val="30"/>
          <w:szCs w:val="30"/>
          <w:shd w:val="clear" w:color="auto" w:fill="FFFFFF"/>
          <w:lang w:eastAsia="zh"/>
        </w:rPr>
      </w:pPr>
    </w:p>
    <w:sectPr>
      <w:pgSz w:w="16838" w:h="11906" w:orient="landscape"/>
      <w:pgMar w:top="896" w:right="1440" w:bottom="1134" w:left="1440" w:header="851" w:footer="992" w:gutter="0"/>
      <w:cols w:space="0" w:num="1"/>
      <w:docGrid w:type="lines" w:linePitch="32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小标宋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NotTrackMoves/>
  <w:documentProtection w:enforcement="0"/>
  <w:defaultTabStop w:val="420"/>
  <w:doNotHyphenateCaps/>
  <w:drawingGridVerticalSpacing w:val="160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2NjYwOTY5ODY5NTU1ZWJjOGFkNzA2MGRmZGVkM2MifQ=="/>
  </w:docVars>
  <w:rsids>
    <w:rsidRoot w:val="73D10363"/>
    <w:rsid w:val="000006E7"/>
    <w:rsid w:val="000B56D6"/>
    <w:rsid w:val="000C6486"/>
    <w:rsid w:val="000D6E76"/>
    <w:rsid w:val="00115301"/>
    <w:rsid w:val="00196EE8"/>
    <w:rsid w:val="001A0733"/>
    <w:rsid w:val="001D0B8D"/>
    <w:rsid w:val="001E036E"/>
    <w:rsid w:val="001E1AD2"/>
    <w:rsid w:val="00203E1F"/>
    <w:rsid w:val="00236D3C"/>
    <w:rsid w:val="002E3FA9"/>
    <w:rsid w:val="00340707"/>
    <w:rsid w:val="003A3ABE"/>
    <w:rsid w:val="003D52C7"/>
    <w:rsid w:val="003E28F5"/>
    <w:rsid w:val="003E7845"/>
    <w:rsid w:val="003F5BED"/>
    <w:rsid w:val="003F6509"/>
    <w:rsid w:val="00453DAF"/>
    <w:rsid w:val="004A2A5E"/>
    <w:rsid w:val="004C5F8F"/>
    <w:rsid w:val="0051262B"/>
    <w:rsid w:val="00513AAA"/>
    <w:rsid w:val="00531944"/>
    <w:rsid w:val="005B0BE6"/>
    <w:rsid w:val="005B1D79"/>
    <w:rsid w:val="005D244B"/>
    <w:rsid w:val="00612403"/>
    <w:rsid w:val="00613A26"/>
    <w:rsid w:val="00693398"/>
    <w:rsid w:val="007D64EF"/>
    <w:rsid w:val="007E61C0"/>
    <w:rsid w:val="0082024D"/>
    <w:rsid w:val="00971FD4"/>
    <w:rsid w:val="009B2057"/>
    <w:rsid w:val="009C1E66"/>
    <w:rsid w:val="009D06E6"/>
    <w:rsid w:val="009E268D"/>
    <w:rsid w:val="00A001AC"/>
    <w:rsid w:val="00A279ED"/>
    <w:rsid w:val="00A85BAC"/>
    <w:rsid w:val="00AC009F"/>
    <w:rsid w:val="00AD0202"/>
    <w:rsid w:val="00AD5762"/>
    <w:rsid w:val="00B21129"/>
    <w:rsid w:val="00B55423"/>
    <w:rsid w:val="00B83C1A"/>
    <w:rsid w:val="00BC7A8B"/>
    <w:rsid w:val="00C0061D"/>
    <w:rsid w:val="00C021B1"/>
    <w:rsid w:val="00C14B4D"/>
    <w:rsid w:val="00C61243"/>
    <w:rsid w:val="00C84F33"/>
    <w:rsid w:val="00CE0B97"/>
    <w:rsid w:val="00CF40A6"/>
    <w:rsid w:val="00D74BB1"/>
    <w:rsid w:val="00E13C59"/>
    <w:rsid w:val="00E21341"/>
    <w:rsid w:val="00E5060E"/>
    <w:rsid w:val="00E62F00"/>
    <w:rsid w:val="00E83F2A"/>
    <w:rsid w:val="00ED0C5C"/>
    <w:rsid w:val="00F42B7B"/>
    <w:rsid w:val="00F60693"/>
    <w:rsid w:val="00F611F9"/>
    <w:rsid w:val="00FA3EFB"/>
    <w:rsid w:val="00FC48C9"/>
    <w:rsid w:val="00FF3336"/>
    <w:rsid w:val="03637862"/>
    <w:rsid w:val="154453DF"/>
    <w:rsid w:val="162B34BD"/>
    <w:rsid w:val="199209D5"/>
    <w:rsid w:val="1BA0034B"/>
    <w:rsid w:val="30683E50"/>
    <w:rsid w:val="35FFA1D9"/>
    <w:rsid w:val="36762C4E"/>
    <w:rsid w:val="383F5849"/>
    <w:rsid w:val="3DA80BE2"/>
    <w:rsid w:val="3E495375"/>
    <w:rsid w:val="3FAA27F8"/>
    <w:rsid w:val="3FF5907D"/>
    <w:rsid w:val="3FF76A88"/>
    <w:rsid w:val="3FFF1FAE"/>
    <w:rsid w:val="42CA76E3"/>
    <w:rsid w:val="4663BEB3"/>
    <w:rsid w:val="47EFCFD6"/>
    <w:rsid w:val="4B77BFA7"/>
    <w:rsid w:val="4FBACCC7"/>
    <w:rsid w:val="5FF798DF"/>
    <w:rsid w:val="6097713B"/>
    <w:rsid w:val="61AC1943"/>
    <w:rsid w:val="62E76378"/>
    <w:rsid w:val="67524B77"/>
    <w:rsid w:val="69BB3C45"/>
    <w:rsid w:val="6B7F8C6F"/>
    <w:rsid w:val="6BB7FCFD"/>
    <w:rsid w:val="6DFEE44B"/>
    <w:rsid w:val="737F57DF"/>
    <w:rsid w:val="73D10363"/>
    <w:rsid w:val="74ABCC7E"/>
    <w:rsid w:val="74EA661F"/>
    <w:rsid w:val="77D4BD34"/>
    <w:rsid w:val="77FFFF8C"/>
    <w:rsid w:val="79DE5AC6"/>
    <w:rsid w:val="7B5E8586"/>
    <w:rsid w:val="7CF17C3B"/>
    <w:rsid w:val="7D7E1286"/>
    <w:rsid w:val="7EEBC91E"/>
    <w:rsid w:val="7F380C1F"/>
    <w:rsid w:val="7F45054A"/>
    <w:rsid w:val="7FAA759A"/>
    <w:rsid w:val="7FDDC3E6"/>
    <w:rsid w:val="7FF1E6D8"/>
    <w:rsid w:val="7FF38B16"/>
    <w:rsid w:val="7FF9709B"/>
    <w:rsid w:val="9AFF593F"/>
    <w:rsid w:val="9DDFF0F4"/>
    <w:rsid w:val="9DE605D8"/>
    <w:rsid w:val="AFFBECA9"/>
    <w:rsid w:val="BD8EC1E3"/>
    <w:rsid w:val="BE47AC49"/>
    <w:rsid w:val="BFE7BAD8"/>
    <w:rsid w:val="DEFFA754"/>
    <w:rsid w:val="DFEECB32"/>
    <w:rsid w:val="E7F73375"/>
    <w:rsid w:val="EBD5024A"/>
    <w:rsid w:val="EF7843A8"/>
    <w:rsid w:val="F35FE03F"/>
    <w:rsid w:val="F95E4F08"/>
    <w:rsid w:val="F9FE46A6"/>
    <w:rsid w:val="FBFF942B"/>
    <w:rsid w:val="FDB3B84D"/>
    <w:rsid w:val="FDBFB000"/>
    <w:rsid w:val="FDFB3F96"/>
    <w:rsid w:val="FE8FE5D7"/>
    <w:rsid w:val="FEFE0447"/>
    <w:rsid w:val="FEFF7511"/>
    <w:rsid w:val="FFEB6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qFormat="1" w:unhideWhenUsed="0"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qFormat="1"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Calibri"/>
      <w:kern w:val="2"/>
      <w:sz w:val="21"/>
      <w:szCs w:val="21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index 8"/>
    <w:basedOn w:val="1"/>
    <w:next w:val="1"/>
    <w:semiHidden/>
    <w:qFormat/>
    <w:uiPriority w:val="99"/>
    <w:pPr>
      <w:ind w:left="1400" w:leftChars="1400"/>
    </w:pPr>
    <w:rPr>
      <w:rFonts w:ascii="Times New Roman" w:hAnsi="Times New Roman" w:cs="Times New Roman"/>
    </w:rPr>
  </w:style>
  <w:style w:type="paragraph" w:styleId="3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kern w:val="0"/>
      <w:sz w:val="24"/>
      <w:szCs w:val="24"/>
    </w:rPr>
  </w:style>
  <w:style w:type="paragraph" w:styleId="6">
    <w:name w:val="Body Text First Indent 2"/>
    <w:basedOn w:val="1"/>
    <w:semiHidden/>
    <w:unhideWhenUsed/>
    <w:qFormat/>
    <w:uiPriority w:val="99"/>
    <w:pPr>
      <w:keepNext w:val="0"/>
      <w:keepLines w:val="0"/>
      <w:widowControl w:val="0"/>
      <w:suppressLineNumbers w:val="0"/>
      <w:spacing w:before="0" w:beforeAutospacing="1" w:after="0" w:afterAutospacing="0" w:line="600" w:lineRule="exact"/>
      <w:ind w:left="420" w:leftChars="200" w:firstLine="420" w:firstLineChars="200"/>
      <w:jc w:val="both"/>
    </w:pPr>
    <w:rPr>
      <w:rFonts w:hint="default" w:ascii="Calibri" w:hAnsi="Calibri" w:eastAsia="仿宋_GB2312" w:cs="Times New Roman"/>
      <w:kern w:val="2"/>
      <w:sz w:val="32"/>
      <w:szCs w:val="32"/>
      <w:lang w:val="en-US" w:eastAsia="zh-CN" w:bidi="ar"/>
    </w:rPr>
  </w:style>
  <w:style w:type="table" w:styleId="8">
    <w:name w:val="Table Grid"/>
    <w:basedOn w:val="7"/>
    <w:qFormat/>
    <w:locked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cs="Times New Roman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c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tcBorders>
    </w:tcPr>
  </w:style>
  <w:style w:type="paragraph" w:customStyle="1" w:styleId="10">
    <w:name w:val="一般文字"/>
    <w:basedOn w:val="1"/>
    <w:qFormat/>
    <w:uiPriority w:val="99"/>
    <w:pPr>
      <w:ind w:firstLine="200" w:firstLineChars="200"/>
    </w:pPr>
    <w:rPr>
      <w:sz w:val="24"/>
      <w:szCs w:val="24"/>
    </w:rPr>
  </w:style>
  <w:style w:type="character" w:customStyle="1" w:styleId="11">
    <w:name w:val="页眉 Char"/>
    <w:link w:val="4"/>
    <w:qFormat/>
    <w:uiPriority w:val="99"/>
    <w:rPr>
      <w:rFonts w:cs="Calibri"/>
      <w:sz w:val="18"/>
      <w:szCs w:val="18"/>
    </w:rPr>
  </w:style>
  <w:style w:type="character" w:customStyle="1" w:styleId="12">
    <w:name w:val="页脚 Char"/>
    <w:link w:val="3"/>
    <w:qFormat/>
    <w:uiPriority w:val="99"/>
    <w:rPr>
      <w:rFonts w:cs="Calibri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Company>Lenovo</Company>
  <Pages>1</Pages>
  <Words>211</Words>
  <Characters>272</Characters>
  <Lines>1</Lines>
  <Paragraphs>1</Paragraphs>
  <TotalTime>1</TotalTime>
  <ScaleCrop>false</ScaleCrop>
  <LinksUpToDate>false</LinksUpToDate>
  <CharactersWithSpaces>309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2017-09-14T09:16:00Z</dcterms:created>
  <dc:creator>叶国安</dc:creator>
  <cp:lastModifiedBy>莫锐强</cp:lastModifiedBy>
  <dcterms:modified xsi:type="dcterms:W3CDTF">2024-06-07T03:29:12Z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  <property fmtid="{D5CDD505-2E9C-101B-9397-08002B2CF9AE}" pid="3" name="ICV">
    <vt:lpwstr>B162D2C1CEB14EA9893AFD7B4E8C99F1_12</vt:lpwstr>
  </property>
</Properties>
</file>