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i w:val="0"/>
          <w:caps w:val="0"/>
          <w:color w:val="00000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val="0"/>
          <w:bCs w:val="0"/>
          <w:i w:val="0"/>
          <w:caps w:val="0"/>
          <w:color w:val="000000"/>
          <w:spacing w:val="0"/>
          <w:kern w:val="2"/>
          <w:sz w:val="44"/>
          <w:szCs w:val="44"/>
          <w:lang w:val="en-US" w:eastAsia="zh-CN" w:bidi="ar-SA"/>
        </w:rPr>
        <w:t>在建房屋市政工程建筑市场行为自查报告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一、项目基本概况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项目地址：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建设单位：</w:t>
      </w:r>
      <w:r>
        <w:rPr>
          <w:rFonts w:hint="default" w:ascii="Times New Roman" w:hAnsi="Times New Roman" w:eastAsia="仿宋_GB2312" w:cs="Times New Roman"/>
          <w:sz w:val="32"/>
          <w:szCs w:val="32"/>
          <w:u w:val="single"/>
        </w:rPr>
        <w:t xml:space="preserve">                  </w:t>
      </w:r>
      <w:r>
        <w:rPr>
          <w:rFonts w:hint="default" w:ascii="Times New Roman" w:hAnsi="Times New Roman"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eastAsia="zh-CN"/>
        </w:rPr>
        <w:t>总承包</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二、项目参建单位及项目负责人清单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cs="Times New Roman"/>
          <w:b w:val="0"/>
          <w:bCs w:val="0"/>
          <w:color w:val="000000"/>
          <w:kern w:val="0"/>
          <w:sz w:val="32"/>
          <w:szCs w:val="32"/>
          <w:highlight w:val="none"/>
          <w:lang w:val="en-US" w:eastAsia="zh-CN" w:bidi="ar-SA"/>
        </w:rPr>
        <w:t>经建设单位、施工总承包单位汇总，截至2024年</w:t>
      </w:r>
      <w:r>
        <w:rPr>
          <w:rFonts w:hint="default" w:ascii="Times New Roman" w:hAnsi="Times New Roman" w:cs="Times New Roman"/>
          <w:b w:val="0"/>
          <w:bCs w:val="0"/>
          <w:color w:val="000000"/>
          <w:kern w:val="0"/>
          <w:sz w:val="32"/>
          <w:szCs w:val="32"/>
          <w:highlight w:val="none"/>
          <w:u w:val="single"/>
          <w:lang w:val="en-US" w:eastAsia="zh-CN" w:bidi="ar-SA"/>
        </w:rPr>
        <w:t xml:space="preserve">  </w:t>
      </w:r>
      <w:r>
        <w:rPr>
          <w:rFonts w:hint="default" w:ascii="Times New Roman" w:hAnsi="Times New Roman" w:cs="Times New Roman"/>
          <w:b w:val="0"/>
          <w:bCs w:val="0"/>
          <w:color w:val="000000"/>
          <w:kern w:val="0"/>
          <w:sz w:val="32"/>
          <w:szCs w:val="32"/>
          <w:highlight w:val="none"/>
          <w:lang w:val="en-US" w:eastAsia="zh-CN" w:bidi="ar-SA"/>
        </w:rPr>
        <w:t>月</w:t>
      </w:r>
      <w:r>
        <w:rPr>
          <w:rFonts w:hint="default" w:ascii="Times New Roman" w:hAnsi="Times New Roman" w:cs="Times New Roman"/>
          <w:b w:val="0"/>
          <w:bCs w:val="0"/>
          <w:color w:val="000000"/>
          <w:kern w:val="0"/>
          <w:sz w:val="32"/>
          <w:szCs w:val="32"/>
          <w:highlight w:val="none"/>
          <w:u w:val="single"/>
          <w:lang w:val="en-US" w:eastAsia="zh-CN" w:bidi="ar-SA"/>
        </w:rPr>
        <w:t xml:space="preserve">  </w:t>
      </w:r>
      <w:r>
        <w:rPr>
          <w:rFonts w:hint="default" w:ascii="Times New Roman" w:hAnsi="Times New Roman" w:cs="Times New Roman"/>
          <w:b w:val="0"/>
          <w:bCs w:val="0"/>
          <w:color w:val="000000"/>
          <w:kern w:val="0"/>
          <w:sz w:val="32"/>
          <w:szCs w:val="32"/>
          <w:highlight w:val="none"/>
          <w:lang w:val="en-US" w:eastAsia="zh-CN" w:bidi="ar-SA"/>
        </w:rPr>
        <w:t>日，本项目有建设单位、勘察单位、设计单位、监理单位，及施工总承包单位、施工分包单位</w:t>
      </w:r>
      <w:r>
        <w:rPr>
          <w:rFonts w:hint="eastAsia" w:ascii="Times New Roman" w:hAnsi="Times New Roman" w:cs="Times New Roman"/>
          <w:b w:val="0"/>
          <w:bCs w:val="0"/>
          <w:color w:val="000000"/>
          <w:kern w:val="0"/>
          <w:sz w:val="32"/>
          <w:szCs w:val="32"/>
          <w:highlight w:val="none"/>
          <w:lang w:val="en-US" w:eastAsia="zh-CN" w:bidi="ar-SA"/>
        </w:rPr>
        <w:t>（</w:t>
      </w:r>
      <w:r>
        <w:rPr>
          <w:rFonts w:hint="default" w:ascii="Times New Roman" w:hAnsi="Times New Roman" w:cs="Times New Roman"/>
          <w:b w:val="0"/>
          <w:bCs w:val="0"/>
          <w:color w:val="000000"/>
          <w:kern w:val="0"/>
          <w:sz w:val="32"/>
          <w:szCs w:val="32"/>
          <w:highlight w:val="none"/>
          <w:lang w:val="en-US" w:eastAsia="zh-CN" w:bidi="ar-SA"/>
        </w:rPr>
        <w:t>包括专业承包单位和劳务承包单位</w:t>
      </w:r>
      <w:r>
        <w:rPr>
          <w:rFonts w:hint="eastAsia" w:ascii="Times New Roman" w:hAnsi="Times New Roman" w:cs="Times New Roman"/>
          <w:b w:val="0"/>
          <w:bCs w:val="0"/>
          <w:color w:val="000000"/>
          <w:kern w:val="0"/>
          <w:sz w:val="32"/>
          <w:szCs w:val="32"/>
          <w:highlight w:val="none"/>
          <w:lang w:val="en-US" w:eastAsia="zh-CN" w:bidi="ar-SA"/>
        </w:rPr>
        <w:t>）</w:t>
      </w:r>
      <w:r>
        <w:rPr>
          <w:rFonts w:hint="default" w:ascii="Times New Roman" w:hAnsi="Times New Roman" w:cs="Times New Roman"/>
          <w:b w:val="0"/>
          <w:bCs w:val="0"/>
          <w:color w:val="000000"/>
          <w:kern w:val="0"/>
          <w:sz w:val="32"/>
          <w:szCs w:val="32"/>
          <w:highlight w:val="none"/>
          <w:lang w:val="en-US" w:eastAsia="zh-CN" w:bidi="ar-SA"/>
        </w:rPr>
        <w:t>等</w:t>
      </w:r>
      <w:r>
        <w:rPr>
          <w:rFonts w:hint="default" w:ascii="Times New Roman" w:hAnsi="Times New Roman" w:cs="Times New Roman"/>
          <w:b w:val="0"/>
          <w:bCs w:val="0"/>
          <w:color w:val="000000"/>
          <w:kern w:val="0"/>
          <w:sz w:val="32"/>
          <w:szCs w:val="32"/>
          <w:highlight w:val="none"/>
          <w:u w:val="single"/>
          <w:lang w:val="en-US" w:eastAsia="zh-CN" w:bidi="ar-SA"/>
        </w:rPr>
        <w:t xml:space="preserve">   </w:t>
      </w:r>
      <w:r>
        <w:rPr>
          <w:rFonts w:hint="default" w:ascii="Times New Roman" w:hAnsi="Times New Roman" w:cs="Times New Roman"/>
          <w:b w:val="0"/>
          <w:bCs w:val="0"/>
          <w:color w:val="000000"/>
          <w:kern w:val="0"/>
          <w:sz w:val="32"/>
          <w:szCs w:val="32"/>
          <w:highlight w:val="none"/>
          <w:lang w:val="en-US" w:eastAsia="zh-CN" w:bidi="ar-SA"/>
        </w:rPr>
        <w:t>家参建单位，参建单位及各单位项目负责人名单如下：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28"/>
          <w:szCs w:val="28"/>
          <w:highlight w:val="none"/>
          <w:lang w:val="en-US" w:eastAsia="zh-CN" w:bidi="ar-SA"/>
        </w:rPr>
      </w:pPr>
      <w:r>
        <w:rPr>
          <w:rFonts w:hint="default" w:ascii="Times New Roman" w:hAnsi="Times New Roman" w:eastAsia="仿宋_GB2312" w:cs="Times New Roman"/>
          <w:b w:val="0"/>
          <w:bCs w:val="0"/>
          <w:color w:val="000000"/>
          <w:kern w:val="0"/>
          <w:sz w:val="28"/>
          <w:szCs w:val="28"/>
          <w:highlight w:val="none"/>
          <w:lang w:val="en-US" w:eastAsia="zh-CN" w:bidi="ar-SA"/>
        </w:rPr>
        <w:t>1.建设单位：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28"/>
          <w:szCs w:val="28"/>
          <w:highlight w:val="none"/>
          <w:lang w:val="en-US" w:eastAsia="zh-CN" w:bidi="ar-SA"/>
        </w:rPr>
      </w:pPr>
      <w:r>
        <w:rPr>
          <w:rFonts w:hint="default" w:ascii="Times New Roman" w:hAnsi="Times New Roman" w:eastAsia="仿宋_GB2312" w:cs="Times New Roman"/>
          <w:b w:val="0"/>
          <w:bCs w:val="0"/>
          <w:color w:val="000000"/>
          <w:kern w:val="0"/>
          <w:sz w:val="28"/>
          <w:szCs w:val="28"/>
          <w:highlight w:val="none"/>
          <w:lang w:val="en-US" w:eastAsia="zh-CN" w:bidi="ar-SA"/>
        </w:rPr>
        <w:t>2.设计单位：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3</w:t>
      </w:r>
      <w:r>
        <w:rPr>
          <w:rFonts w:hint="default" w:ascii="Times New Roman" w:hAnsi="Times New Roman" w:eastAsia="仿宋_GB2312" w:cs="Times New Roman"/>
          <w:b w:val="0"/>
          <w:bCs w:val="0"/>
          <w:color w:val="000000"/>
          <w:kern w:val="0"/>
          <w:sz w:val="28"/>
          <w:szCs w:val="28"/>
          <w:highlight w:val="none"/>
          <w:lang w:val="en-US" w:eastAsia="zh-CN" w:bidi="ar-SA"/>
        </w:rPr>
        <w:t>.设计单位：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4</w:t>
      </w:r>
      <w:r>
        <w:rPr>
          <w:rFonts w:hint="default" w:ascii="Times New Roman" w:hAnsi="Times New Roman" w:eastAsia="仿宋_GB2312" w:cs="Times New Roman"/>
          <w:b w:val="0"/>
          <w:bCs w:val="0"/>
          <w:color w:val="000000"/>
          <w:kern w:val="0"/>
          <w:sz w:val="28"/>
          <w:szCs w:val="28"/>
          <w:highlight w:val="none"/>
          <w:lang w:val="en-US" w:eastAsia="zh-CN" w:bidi="ar-SA"/>
        </w:rPr>
        <w:t>.监理单位：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5</w:t>
      </w:r>
      <w:r>
        <w:rPr>
          <w:rFonts w:hint="default" w:ascii="Times New Roman" w:hAnsi="Times New Roman" w:eastAsia="仿宋_GB2312" w:cs="Times New Roman"/>
          <w:b w:val="0"/>
          <w:bCs w:val="0"/>
          <w:color w:val="000000"/>
          <w:kern w:val="0"/>
          <w:sz w:val="28"/>
          <w:szCs w:val="28"/>
          <w:highlight w:val="none"/>
          <w:lang w:val="en-US" w:eastAsia="zh-CN" w:bidi="ar-SA"/>
        </w:rPr>
        <w:t>.施工总承包单位：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6</w:t>
      </w:r>
      <w:r>
        <w:rPr>
          <w:rFonts w:hint="default" w:ascii="Times New Roman" w:hAnsi="Times New Roman" w:eastAsia="仿宋_GB2312" w:cs="Times New Roman"/>
          <w:b w:val="0"/>
          <w:bCs w:val="0"/>
          <w:color w:val="000000"/>
          <w:kern w:val="0"/>
          <w:sz w:val="28"/>
          <w:szCs w:val="28"/>
          <w:highlight w:val="none"/>
          <w:lang w:val="en-US" w:eastAsia="zh-CN" w:bidi="ar-SA"/>
        </w:rPr>
        <w:t>.施工分包单位：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7</w:t>
      </w:r>
      <w:r>
        <w:rPr>
          <w:rFonts w:hint="default" w:ascii="Times New Roman" w:hAnsi="Times New Roman" w:eastAsia="仿宋_GB2312" w:cs="Times New Roman"/>
          <w:b w:val="0"/>
          <w:bCs w:val="0"/>
          <w:color w:val="000000"/>
          <w:kern w:val="0"/>
          <w:sz w:val="28"/>
          <w:szCs w:val="28"/>
          <w:highlight w:val="none"/>
          <w:lang w:val="en-US" w:eastAsia="zh-CN" w:bidi="ar-SA"/>
        </w:rPr>
        <w:t>.施工分包单位：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28"/>
          <w:szCs w:val="28"/>
          <w:highlight w:val="none"/>
          <w:lang w:val="en-US" w:eastAsia="zh-CN" w:bidi="ar-SA"/>
        </w:rPr>
      </w:pPr>
      <w:r>
        <w:rPr>
          <w:rFonts w:hint="default" w:ascii="Times New Roman" w:hAnsi="Times New Roman" w:cs="Times New Roman"/>
          <w:b w:val="0"/>
          <w:bCs w:val="0"/>
          <w:color w:val="000000"/>
          <w:kern w:val="0"/>
          <w:sz w:val="28"/>
          <w:szCs w:val="28"/>
          <w:highlight w:val="none"/>
          <w:lang w:val="en-US" w:eastAsia="zh-CN" w:bidi="ar-SA"/>
        </w:rPr>
        <w:t>8</w:t>
      </w:r>
      <w:r>
        <w:rPr>
          <w:rFonts w:hint="default" w:ascii="Times New Roman" w:hAnsi="Times New Roman" w:eastAsia="仿宋_GB2312" w:cs="Times New Roman"/>
          <w:b w:val="0"/>
          <w:bCs w:val="0"/>
          <w:color w:val="000000"/>
          <w:kern w:val="0"/>
          <w:sz w:val="28"/>
          <w:szCs w:val="28"/>
          <w:highlight w:val="none"/>
          <w:lang w:val="en-US" w:eastAsia="zh-CN" w:bidi="ar-SA"/>
        </w:rPr>
        <w:t xml:space="preserve">.……：                      项目负责人：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三、建筑市场行为专项整治自查结果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经本项目建设单位、施工总承包单位组织会同本项目其他参建单位开展建筑市场行为自查，自查结果</w:t>
      </w:r>
      <w:r>
        <w:rPr>
          <w:rFonts w:hint="eastAsia" w:ascii="Times New Roman" w:hAnsi="Times New Roman" w:cs="Times New Roman"/>
          <w:b w:val="0"/>
          <w:bCs w:val="0"/>
          <w:sz w:val="32"/>
          <w:szCs w:val="32"/>
          <w:u w:val="single"/>
          <w:lang w:val="en-US" w:eastAsia="zh-CN"/>
        </w:rPr>
        <w:t>：</w:t>
      </w:r>
      <w:bookmarkStart w:id="0" w:name="_GoBack"/>
      <w:bookmarkEnd w:id="0"/>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lang w:val="en-US" w:eastAsia="zh-CN"/>
        </w:rPr>
        <w:t>。（选2、3、4类型的，需要完善具体情形）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仿宋_GB2312" w:cs="Times New Roman"/>
          <w:b w:val="0"/>
          <w:bCs w:val="0"/>
          <w:color w:val="000000"/>
          <w:kern w:val="0"/>
          <w:sz w:val="32"/>
          <w:szCs w:val="32"/>
          <w:highlight w:val="none"/>
          <w:lang w:val="en-US" w:eastAsia="zh-CN" w:bidi="ar-SA"/>
        </w:rPr>
        <w:t>1.未发现本项目存在</w:t>
      </w:r>
      <w:r>
        <w:rPr>
          <w:rFonts w:hint="default" w:ascii="Times New Roman" w:hAnsi="Times New Roman" w:eastAsia="仿宋_GB2312" w:cs="Times New Roman"/>
          <w:b w:val="0"/>
          <w:bCs w:val="0"/>
          <w:color w:val="000000"/>
          <w:kern w:val="0"/>
          <w:sz w:val="32"/>
          <w:szCs w:val="32"/>
          <w:highlight w:val="none"/>
          <w:lang w:eastAsia="zh-CN" w:bidi="ar-SA"/>
        </w:rPr>
        <w:t>发承包违法行为</w:t>
      </w:r>
      <w:r>
        <w:rPr>
          <w:rFonts w:hint="default" w:ascii="Times New Roman" w:hAnsi="Times New Roman" w:eastAsia="仿宋_GB2312" w:cs="Times New Roman"/>
          <w:b w:val="0"/>
          <w:bCs w:val="0"/>
          <w:color w:val="000000"/>
          <w:kern w:val="0"/>
          <w:sz w:val="32"/>
          <w:szCs w:val="32"/>
          <w:highlight w:val="none"/>
          <w:lang w:val="en-US" w:eastAsia="zh-CN" w:bidi="ar-SA"/>
        </w:rPr>
        <w:t>、</w:t>
      </w:r>
      <w:r>
        <w:rPr>
          <w:rFonts w:hint="default" w:ascii="Times New Roman" w:hAnsi="Times New Roman" w:eastAsia="仿宋_GB2312" w:cs="Times New Roman"/>
          <w:b w:val="0"/>
          <w:bCs w:val="0"/>
          <w:color w:val="000000"/>
          <w:kern w:val="0"/>
          <w:sz w:val="32"/>
          <w:szCs w:val="32"/>
          <w:highlight w:val="none"/>
          <w:lang w:eastAsia="zh-CN" w:bidi="ar-SA"/>
        </w:rPr>
        <w:t>违反基本建设程序</w:t>
      </w:r>
      <w:r>
        <w:rPr>
          <w:rFonts w:hint="default" w:ascii="Times New Roman" w:hAnsi="Times New Roman" w:cs="Times New Roman"/>
          <w:b w:val="0"/>
          <w:bCs w:val="0"/>
          <w:color w:val="000000"/>
          <w:kern w:val="0"/>
          <w:sz w:val="32"/>
          <w:szCs w:val="32"/>
          <w:highlight w:val="none"/>
          <w:lang w:eastAsia="zh-CN" w:bidi="ar-SA"/>
        </w:rPr>
        <w:t>行为</w:t>
      </w:r>
      <w:r>
        <w:rPr>
          <w:rFonts w:hint="default" w:ascii="Times New Roman" w:hAnsi="Times New Roman" w:eastAsia="仿宋_GB2312" w:cs="Times New Roman"/>
          <w:b w:val="0"/>
          <w:bCs w:val="0"/>
          <w:color w:val="000000"/>
          <w:kern w:val="0"/>
          <w:sz w:val="32"/>
          <w:szCs w:val="32"/>
          <w:highlight w:val="none"/>
          <w:lang w:eastAsia="zh-CN" w:bidi="ar-SA"/>
        </w:rPr>
        <w:t>、</w:t>
      </w:r>
      <w:r>
        <w:rPr>
          <w:rFonts w:hint="default" w:ascii="Times New Roman" w:hAnsi="Times New Roman" w:eastAsia="仿宋_GB2312" w:cs="Times New Roman"/>
          <w:b w:val="0"/>
          <w:bCs w:val="0"/>
          <w:color w:val="000000"/>
          <w:kern w:val="0"/>
          <w:sz w:val="32"/>
          <w:szCs w:val="32"/>
          <w:highlight w:val="none"/>
          <w:lang w:val="en-US" w:eastAsia="zh-CN" w:bidi="ar-SA"/>
        </w:rPr>
        <w:t>不落实</w:t>
      </w:r>
      <w:r>
        <w:rPr>
          <w:rFonts w:hint="default" w:ascii="Times New Roman" w:hAnsi="Times New Roman" w:cs="Times New Roman"/>
          <w:b w:val="0"/>
          <w:bCs w:val="0"/>
          <w:color w:val="000000"/>
          <w:kern w:val="0"/>
          <w:sz w:val="32"/>
          <w:szCs w:val="32"/>
          <w:highlight w:val="none"/>
          <w:lang w:val="en-US" w:eastAsia="zh-CN" w:bidi="ar-SA"/>
        </w:rPr>
        <w:t>保障</w:t>
      </w:r>
      <w:r>
        <w:rPr>
          <w:rFonts w:hint="default" w:ascii="Times New Roman" w:hAnsi="Times New Roman" w:eastAsia="仿宋_GB2312" w:cs="Times New Roman"/>
          <w:b w:val="0"/>
          <w:bCs w:val="0"/>
          <w:color w:val="000000"/>
          <w:kern w:val="0"/>
          <w:sz w:val="32"/>
          <w:szCs w:val="32"/>
          <w:highlight w:val="none"/>
          <w:lang w:val="en-US" w:eastAsia="zh-CN" w:bidi="ar-SA"/>
        </w:rPr>
        <w:t>农民工工资支付</w:t>
      </w:r>
      <w:r>
        <w:rPr>
          <w:rFonts w:hint="default" w:ascii="Times New Roman" w:hAnsi="Times New Roman" w:cs="Times New Roman"/>
          <w:b w:val="0"/>
          <w:bCs w:val="0"/>
          <w:color w:val="000000"/>
          <w:kern w:val="0"/>
          <w:sz w:val="32"/>
          <w:szCs w:val="32"/>
          <w:highlight w:val="none"/>
          <w:lang w:val="en-US" w:eastAsia="zh-CN" w:bidi="ar-SA"/>
        </w:rPr>
        <w:t>制度行为</w:t>
      </w:r>
      <w:r>
        <w:rPr>
          <w:rFonts w:hint="default" w:ascii="Times New Roman" w:hAnsi="Times New Roman" w:eastAsia="仿宋_GB2312" w:cs="Times New Roman"/>
          <w:b w:val="0"/>
          <w:bCs w:val="0"/>
          <w:color w:val="000000"/>
          <w:kern w:val="0"/>
          <w:sz w:val="32"/>
          <w:szCs w:val="32"/>
          <w:highlight w:val="none"/>
          <w:lang w:val="en-US" w:eastAsia="zh-CN" w:bidi="ar-SA"/>
        </w:rPr>
        <w:t>、违规结算支付工程价款和</w:t>
      </w:r>
      <w:r>
        <w:rPr>
          <w:rFonts w:hint="default" w:ascii="Times New Roman" w:hAnsi="Times New Roman" w:cs="Times New Roman"/>
          <w:b w:val="0"/>
          <w:bCs w:val="0"/>
          <w:color w:val="000000"/>
          <w:kern w:val="0"/>
          <w:sz w:val="32"/>
          <w:szCs w:val="32"/>
          <w:highlight w:val="none"/>
          <w:lang w:val="en-US" w:eastAsia="zh-CN" w:bidi="ar-SA"/>
        </w:rPr>
        <w:t>收取</w:t>
      </w:r>
      <w:r>
        <w:rPr>
          <w:rFonts w:hint="default" w:ascii="Times New Roman" w:hAnsi="Times New Roman" w:eastAsia="仿宋_GB2312" w:cs="Times New Roman"/>
          <w:b w:val="0"/>
          <w:bCs w:val="0"/>
          <w:color w:val="000000"/>
          <w:kern w:val="0"/>
          <w:sz w:val="32"/>
          <w:szCs w:val="32"/>
          <w:highlight w:val="none"/>
          <w:lang w:val="en-US" w:eastAsia="zh-CN" w:bidi="ar-SA"/>
        </w:rPr>
        <w:t>保证金行为、违规履职执业行为</w:t>
      </w:r>
      <w:r>
        <w:rPr>
          <w:rFonts w:hint="default" w:ascii="Times New Roman" w:hAnsi="Times New Roman" w:cs="Times New Roman"/>
          <w:b w:val="0"/>
          <w:bCs w:val="0"/>
          <w:color w:val="000000"/>
          <w:kern w:val="0"/>
          <w:sz w:val="32"/>
          <w:szCs w:val="32"/>
          <w:highlight w:val="none"/>
          <w:lang w:val="en-US" w:eastAsia="zh-CN" w:bidi="ar-SA"/>
        </w:rPr>
        <w:t>、不符合资质标准</w:t>
      </w:r>
      <w:r>
        <w:rPr>
          <w:rFonts w:hint="default" w:ascii="Times New Roman" w:hAnsi="Times New Roman" w:eastAsia="仿宋_GB2312" w:cs="Times New Roman"/>
          <w:b w:val="0"/>
          <w:bCs w:val="0"/>
          <w:color w:val="000000"/>
          <w:kern w:val="0"/>
          <w:sz w:val="32"/>
          <w:szCs w:val="32"/>
          <w:highlight w:val="none"/>
          <w:lang w:val="en-US" w:eastAsia="zh-CN" w:bidi="ar-SA"/>
        </w:rPr>
        <w:t>等违法违规情形。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val="0"/>
          <w:color w:val="000000"/>
          <w:kern w:val="0"/>
          <w:sz w:val="32"/>
          <w:szCs w:val="32"/>
          <w:highlight w:val="none"/>
          <w:u w:val="single"/>
          <w:lang w:val="en-US" w:eastAsia="zh-CN" w:bidi="ar-SA"/>
        </w:rPr>
      </w:pPr>
      <w:r>
        <w:rPr>
          <w:rFonts w:hint="default" w:ascii="Times New Roman" w:hAnsi="Times New Roman" w:eastAsia="仿宋_GB2312" w:cs="Times New Roman"/>
          <w:b w:val="0"/>
          <w:bCs w:val="0"/>
          <w:color w:val="000000"/>
          <w:kern w:val="0"/>
          <w:sz w:val="32"/>
          <w:szCs w:val="32"/>
          <w:highlight w:val="none"/>
          <w:lang w:val="en-US" w:eastAsia="zh-CN" w:bidi="ar-SA"/>
        </w:rPr>
        <w:t>2.发现本项目涉嫌存在违法违规情形，主要涉及责任主体是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cs="Times New Roman"/>
          <w:b w:val="0"/>
          <w:bCs w:val="0"/>
          <w:color w:val="000000"/>
          <w:kern w:val="0"/>
          <w:sz w:val="32"/>
          <w:szCs w:val="32"/>
          <w:highlight w:val="none"/>
          <w:u w:val="single"/>
          <w:lang w:val="en-US" w:eastAsia="zh-CN" w:bidi="ar-SA"/>
        </w:rPr>
        <w:t xml:space="preserve">                   </w:t>
      </w:r>
      <w:r>
        <w:rPr>
          <w:rFonts w:hint="default" w:ascii="Times New Roman" w:hAnsi="Times New Roman" w:eastAsia="仿宋_GB2312" w:cs="Times New Roman"/>
          <w:b w:val="0"/>
          <w:bCs w:val="0"/>
          <w:color w:val="000000"/>
          <w:kern w:val="0"/>
          <w:sz w:val="32"/>
          <w:szCs w:val="32"/>
          <w:highlight w:val="none"/>
          <w:lang w:val="en-US" w:eastAsia="zh-CN" w:bidi="ar-SA"/>
        </w:rPr>
        <w:t>公司，主要涉嫌</w:t>
      </w:r>
      <w:r>
        <w:rPr>
          <w:rFonts w:hint="default" w:ascii="Times New Roman" w:hAnsi="Times New Roman" w:cs="Times New Roman"/>
          <w:b w:val="0"/>
          <w:bCs w:val="0"/>
          <w:color w:val="000000"/>
          <w:kern w:val="0"/>
          <w:sz w:val="32"/>
          <w:szCs w:val="32"/>
          <w:highlight w:val="none"/>
          <w:u w:val="single"/>
          <w:lang w:val="en-US" w:eastAsia="zh-CN" w:bidi="ar-SA"/>
        </w:rPr>
        <w:t xml:space="preserve">                </w:t>
      </w:r>
      <w:r>
        <w:rPr>
          <w:rFonts w:hint="default" w:ascii="Times New Roman" w:hAnsi="Times New Roman" w:eastAsia="仿宋_GB2312" w:cs="Times New Roman"/>
          <w:b w:val="0"/>
          <w:bCs w:val="0"/>
          <w:color w:val="000000"/>
          <w:kern w:val="0"/>
          <w:sz w:val="32"/>
          <w:szCs w:val="32"/>
          <w:highlight w:val="none"/>
          <w:lang w:val="en-US" w:eastAsia="zh-CN" w:bidi="ar-SA"/>
        </w:rPr>
        <w:t>类型，目前正在整改。详情见报告。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val="0"/>
          <w:color w:val="000000"/>
          <w:kern w:val="0"/>
          <w:sz w:val="32"/>
          <w:szCs w:val="32"/>
          <w:highlight w:val="none"/>
          <w:u w:val="single"/>
          <w:lang w:val="en-US" w:eastAsia="zh-CN" w:bidi="ar-SA"/>
        </w:rPr>
      </w:pPr>
      <w:r>
        <w:rPr>
          <w:rFonts w:hint="default" w:ascii="Times New Roman" w:hAnsi="Times New Roman" w:eastAsia="仿宋_GB2312" w:cs="Times New Roman"/>
          <w:b w:val="0"/>
          <w:bCs w:val="0"/>
          <w:color w:val="000000"/>
          <w:kern w:val="0"/>
          <w:sz w:val="32"/>
          <w:szCs w:val="32"/>
          <w:highlight w:val="none"/>
          <w:lang w:val="en-US" w:eastAsia="zh-CN" w:bidi="ar-SA"/>
        </w:rPr>
        <w:t>3.发现本项目涉嫌存在违法违规情形，主要涉及责任主体是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cs="Times New Roman"/>
          <w:b w:val="0"/>
          <w:bCs w:val="0"/>
          <w:color w:val="000000"/>
          <w:kern w:val="0"/>
          <w:sz w:val="32"/>
          <w:szCs w:val="32"/>
          <w:highlight w:val="none"/>
          <w:u w:val="single"/>
          <w:lang w:val="en-US" w:eastAsia="zh-CN" w:bidi="ar-SA"/>
        </w:rPr>
        <w:t xml:space="preserve">                   </w:t>
      </w:r>
      <w:r>
        <w:rPr>
          <w:rFonts w:hint="default" w:ascii="Times New Roman" w:hAnsi="Times New Roman" w:eastAsia="仿宋_GB2312" w:cs="Times New Roman"/>
          <w:b w:val="0"/>
          <w:bCs w:val="0"/>
          <w:color w:val="000000"/>
          <w:kern w:val="0"/>
          <w:sz w:val="32"/>
          <w:szCs w:val="32"/>
          <w:highlight w:val="none"/>
          <w:lang w:val="en-US" w:eastAsia="zh-CN" w:bidi="ar-SA"/>
        </w:rPr>
        <w:t>公司，主要涉嫌</w:t>
      </w:r>
      <w:r>
        <w:rPr>
          <w:rFonts w:hint="default" w:ascii="Times New Roman" w:hAnsi="Times New Roman" w:cs="Times New Roman"/>
          <w:b w:val="0"/>
          <w:bCs w:val="0"/>
          <w:color w:val="000000"/>
          <w:kern w:val="0"/>
          <w:sz w:val="32"/>
          <w:szCs w:val="32"/>
          <w:highlight w:val="none"/>
          <w:u w:val="single"/>
          <w:lang w:val="en-US" w:eastAsia="zh-CN" w:bidi="ar-SA"/>
        </w:rPr>
        <w:t xml:space="preserve">                </w:t>
      </w:r>
      <w:r>
        <w:rPr>
          <w:rFonts w:hint="default" w:ascii="Times New Roman" w:hAnsi="Times New Roman" w:eastAsia="仿宋_GB2312" w:cs="Times New Roman"/>
          <w:b w:val="0"/>
          <w:bCs w:val="0"/>
          <w:color w:val="000000"/>
          <w:kern w:val="0"/>
          <w:sz w:val="32"/>
          <w:szCs w:val="32"/>
          <w:highlight w:val="none"/>
          <w:lang w:val="en-US" w:eastAsia="zh-CN" w:bidi="ar-SA"/>
        </w:rPr>
        <w:t>类型，目前已整改完毕。详情见报告。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b w:val="0"/>
          <w:bCs w:val="0"/>
          <w:color w:val="000000"/>
          <w:kern w:val="0"/>
          <w:sz w:val="32"/>
          <w:szCs w:val="32"/>
          <w:highlight w:val="none"/>
          <w:u w:val="single"/>
          <w:lang w:val="en-US" w:eastAsia="zh-CN" w:bidi="ar-SA"/>
        </w:rPr>
      </w:pPr>
      <w:r>
        <w:rPr>
          <w:rFonts w:hint="default" w:ascii="Times New Roman" w:hAnsi="Times New Roman" w:eastAsia="仿宋_GB2312" w:cs="Times New Roman"/>
          <w:b w:val="0"/>
          <w:bCs w:val="0"/>
          <w:color w:val="000000"/>
          <w:kern w:val="0"/>
          <w:sz w:val="32"/>
          <w:szCs w:val="32"/>
          <w:highlight w:val="none"/>
          <w:lang w:val="en-US" w:eastAsia="zh-CN" w:bidi="ar-SA"/>
        </w:rPr>
        <w:t>4.发现本项目涉嫌存在违法违规情形，主要涉及责任主体是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cs="Times New Roman"/>
          <w:b w:val="0"/>
          <w:bCs w:val="0"/>
          <w:color w:val="000000"/>
          <w:kern w:val="0"/>
          <w:sz w:val="32"/>
          <w:szCs w:val="32"/>
          <w:highlight w:val="none"/>
          <w:u w:val="single"/>
          <w:lang w:val="en-US" w:eastAsia="zh-CN" w:bidi="ar-SA"/>
        </w:rPr>
        <w:t xml:space="preserve">                   </w:t>
      </w:r>
      <w:r>
        <w:rPr>
          <w:rFonts w:hint="default" w:ascii="Times New Roman" w:hAnsi="Times New Roman" w:eastAsia="仿宋_GB2312" w:cs="Times New Roman"/>
          <w:b w:val="0"/>
          <w:bCs w:val="0"/>
          <w:color w:val="000000"/>
          <w:kern w:val="0"/>
          <w:sz w:val="32"/>
          <w:szCs w:val="32"/>
          <w:highlight w:val="none"/>
          <w:lang w:val="en-US" w:eastAsia="zh-CN" w:bidi="ar-SA"/>
        </w:rPr>
        <w:t>公司，主要涉嫌</w:t>
      </w:r>
      <w:r>
        <w:rPr>
          <w:rFonts w:hint="default" w:ascii="Times New Roman" w:hAnsi="Times New Roman" w:cs="Times New Roman"/>
          <w:b w:val="0"/>
          <w:bCs w:val="0"/>
          <w:color w:val="000000"/>
          <w:kern w:val="0"/>
          <w:sz w:val="32"/>
          <w:szCs w:val="32"/>
          <w:highlight w:val="none"/>
          <w:u w:val="single"/>
          <w:lang w:val="en-US" w:eastAsia="zh-CN" w:bidi="ar-SA"/>
        </w:rPr>
        <w:t xml:space="preserve">                </w:t>
      </w:r>
      <w:r>
        <w:rPr>
          <w:rFonts w:hint="default" w:ascii="Times New Roman" w:hAnsi="Times New Roman" w:eastAsia="仿宋_GB2312" w:cs="Times New Roman"/>
          <w:b w:val="0"/>
          <w:bCs w:val="0"/>
          <w:color w:val="000000"/>
          <w:kern w:val="0"/>
          <w:sz w:val="32"/>
          <w:szCs w:val="32"/>
          <w:highlight w:val="none"/>
          <w:lang w:val="en-US" w:eastAsia="zh-CN" w:bidi="ar-SA"/>
        </w:rPr>
        <w:t>类型。目前整改存在困难，请行政主管部门</w:t>
      </w:r>
      <w:r>
        <w:rPr>
          <w:rFonts w:hint="default" w:ascii="Times New Roman" w:hAnsi="Times New Roman" w:cs="Times New Roman"/>
          <w:b w:val="0"/>
          <w:bCs w:val="0"/>
          <w:color w:val="000000"/>
          <w:kern w:val="0"/>
          <w:sz w:val="32"/>
          <w:szCs w:val="32"/>
          <w:highlight w:val="none"/>
          <w:lang w:val="en-US" w:eastAsia="zh-CN" w:bidi="ar-SA"/>
        </w:rPr>
        <w:t>督促指导</w:t>
      </w:r>
      <w:r>
        <w:rPr>
          <w:rFonts w:hint="default" w:ascii="Times New Roman" w:hAnsi="Times New Roman" w:eastAsia="仿宋_GB2312" w:cs="Times New Roman"/>
          <w:b w:val="0"/>
          <w:bCs w:val="0"/>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u w:val="single"/>
          <w:lang w:val="en-US" w:eastAsia="zh-CN"/>
        </w:rPr>
      </w:pPr>
    </w:p>
    <w:sectPr>
      <w:footerReference r:id="rId5" w:type="default"/>
      <w:pgSz w:w="11906" w:h="16838"/>
      <w:pgMar w:top="1644" w:right="1474" w:bottom="1417" w:left="1587" w:header="851" w:footer="992" w:gutter="0"/>
      <w:pgNumType w:fmt="numberInDash" w:start="1"/>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OGI1ZDQyOWZkMzRiZDdkMzE0M2Y0NThiNzM3ZDkifQ=="/>
  </w:docVars>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5F273FB"/>
    <w:rsid w:val="06831821"/>
    <w:rsid w:val="072059DD"/>
    <w:rsid w:val="08187561"/>
    <w:rsid w:val="0A0603CD"/>
    <w:rsid w:val="0D6D37BD"/>
    <w:rsid w:val="10096ED9"/>
    <w:rsid w:val="13DF43F1"/>
    <w:rsid w:val="154A675C"/>
    <w:rsid w:val="18E33AF7"/>
    <w:rsid w:val="197F317C"/>
    <w:rsid w:val="1A37EBAE"/>
    <w:rsid w:val="1AC9C9B7"/>
    <w:rsid w:val="1CD91F19"/>
    <w:rsid w:val="1E75EBD7"/>
    <w:rsid w:val="1E77373B"/>
    <w:rsid w:val="1F7D4325"/>
    <w:rsid w:val="1F7D679B"/>
    <w:rsid w:val="1F7F82BB"/>
    <w:rsid w:val="1FBC8D84"/>
    <w:rsid w:val="1FD562BA"/>
    <w:rsid w:val="1FFF14E2"/>
    <w:rsid w:val="1FFFD43B"/>
    <w:rsid w:val="1FFFF5D1"/>
    <w:rsid w:val="205C075D"/>
    <w:rsid w:val="20EB2F08"/>
    <w:rsid w:val="20EF4BBE"/>
    <w:rsid w:val="212E44D0"/>
    <w:rsid w:val="21BF8093"/>
    <w:rsid w:val="22420941"/>
    <w:rsid w:val="22F7E98C"/>
    <w:rsid w:val="232A49A5"/>
    <w:rsid w:val="23BD8CBF"/>
    <w:rsid w:val="23ED0AC7"/>
    <w:rsid w:val="272200E8"/>
    <w:rsid w:val="28537E6B"/>
    <w:rsid w:val="29EC39AA"/>
    <w:rsid w:val="2ADB8F76"/>
    <w:rsid w:val="2AF464A5"/>
    <w:rsid w:val="2AFD9048"/>
    <w:rsid w:val="2B7061D0"/>
    <w:rsid w:val="2BEF466B"/>
    <w:rsid w:val="2BFFEBB8"/>
    <w:rsid w:val="2DF3A679"/>
    <w:rsid w:val="2E46035B"/>
    <w:rsid w:val="2E6636B0"/>
    <w:rsid w:val="2ED9D6FB"/>
    <w:rsid w:val="2EFD7223"/>
    <w:rsid w:val="2EFF7A8A"/>
    <w:rsid w:val="2F3A6053"/>
    <w:rsid w:val="2FDD3E7B"/>
    <w:rsid w:val="330D45B7"/>
    <w:rsid w:val="33E31D8B"/>
    <w:rsid w:val="34642697"/>
    <w:rsid w:val="35374164"/>
    <w:rsid w:val="35BD983F"/>
    <w:rsid w:val="364D3F88"/>
    <w:rsid w:val="373F1B81"/>
    <w:rsid w:val="375B8589"/>
    <w:rsid w:val="379E9E4A"/>
    <w:rsid w:val="37BE816D"/>
    <w:rsid w:val="37BFAF5C"/>
    <w:rsid w:val="37FE78F0"/>
    <w:rsid w:val="3BFB6673"/>
    <w:rsid w:val="3D050B77"/>
    <w:rsid w:val="3DB56BD0"/>
    <w:rsid w:val="3DBDB6A8"/>
    <w:rsid w:val="3DEF06C8"/>
    <w:rsid w:val="3DFD2C4C"/>
    <w:rsid w:val="3DFD76A0"/>
    <w:rsid w:val="3DFF5BB9"/>
    <w:rsid w:val="3E7F6E48"/>
    <w:rsid w:val="3EEFF66F"/>
    <w:rsid w:val="3EF73517"/>
    <w:rsid w:val="3EFE8781"/>
    <w:rsid w:val="3F6F7901"/>
    <w:rsid w:val="3FA65476"/>
    <w:rsid w:val="3FDFEB83"/>
    <w:rsid w:val="3FEDFC07"/>
    <w:rsid w:val="3FF75F92"/>
    <w:rsid w:val="3FFE6A1B"/>
    <w:rsid w:val="45CD622B"/>
    <w:rsid w:val="494A3BF2"/>
    <w:rsid w:val="49767635"/>
    <w:rsid w:val="4ACD3044"/>
    <w:rsid w:val="4CBD4971"/>
    <w:rsid w:val="4D2F8754"/>
    <w:rsid w:val="4DD7AA28"/>
    <w:rsid w:val="4DEF6EBE"/>
    <w:rsid w:val="4DFE0DE2"/>
    <w:rsid w:val="4E0451BC"/>
    <w:rsid w:val="4EB05003"/>
    <w:rsid w:val="4F302401"/>
    <w:rsid w:val="4F3BE873"/>
    <w:rsid w:val="4FFF6DF1"/>
    <w:rsid w:val="50565456"/>
    <w:rsid w:val="51F79AE8"/>
    <w:rsid w:val="52052FB9"/>
    <w:rsid w:val="54530B08"/>
    <w:rsid w:val="56C62E0D"/>
    <w:rsid w:val="57656D51"/>
    <w:rsid w:val="57A98982"/>
    <w:rsid w:val="57BBE4F1"/>
    <w:rsid w:val="57BE7793"/>
    <w:rsid w:val="57D59CEF"/>
    <w:rsid w:val="5AB7BBA8"/>
    <w:rsid w:val="5ABF3CFF"/>
    <w:rsid w:val="5B9F82DF"/>
    <w:rsid w:val="5BFE3DA5"/>
    <w:rsid w:val="5CAE08E9"/>
    <w:rsid w:val="5DFBE146"/>
    <w:rsid w:val="5E1625CE"/>
    <w:rsid w:val="5E2E5564"/>
    <w:rsid w:val="5E9D6DF8"/>
    <w:rsid w:val="5EF315AC"/>
    <w:rsid w:val="5FAB62E8"/>
    <w:rsid w:val="5FADE818"/>
    <w:rsid w:val="5FD76AC4"/>
    <w:rsid w:val="5FE7036C"/>
    <w:rsid w:val="5FFD1BF7"/>
    <w:rsid w:val="5FFDD7F6"/>
    <w:rsid w:val="5FFEB021"/>
    <w:rsid w:val="5FFF7E05"/>
    <w:rsid w:val="600D3694"/>
    <w:rsid w:val="6068328D"/>
    <w:rsid w:val="62FA794A"/>
    <w:rsid w:val="63CE86B9"/>
    <w:rsid w:val="64F783BC"/>
    <w:rsid w:val="65ADF381"/>
    <w:rsid w:val="674F38E2"/>
    <w:rsid w:val="67DFF403"/>
    <w:rsid w:val="68BB1108"/>
    <w:rsid w:val="68F522EC"/>
    <w:rsid w:val="6964723F"/>
    <w:rsid w:val="69EF73F9"/>
    <w:rsid w:val="6A7E0EA2"/>
    <w:rsid w:val="6ACA3541"/>
    <w:rsid w:val="6AD4633E"/>
    <w:rsid w:val="6AFBB7CB"/>
    <w:rsid w:val="6BCF20EB"/>
    <w:rsid w:val="6BEFE180"/>
    <w:rsid w:val="6BFD074D"/>
    <w:rsid w:val="6C7F9869"/>
    <w:rsid w:val="6CB9F8CD"/>
    <w:rsid w:val="6CFDF0F7"/>
    <w:rsid w:val="6CFE30C1"/>
    <w:rsid w:val="6D37252E"/>
    <w:rsid w:val="6DDF0955"/>
    <w:rsid w:val="6DF90802"/>
    <w:rsid w:val="6DFB56EF"/>
    <w:rsid w:val="6E27B5F0"/>
    <w:rsid w:val="6E66E9C4"/>
    <w:rsid w:val="6E7F6223"/>
    <w:rsid w:val="6E9B256F"/>
    <w:rsid w:val="6EDF45FE"/>
    <w:rsid w:val="6EEF773C"/>
    <w:rsid w:val="6EF12BBF"/>
    <w:rsid w:val="6EFF89DA"/>
    <w:rsid w:val="6F7FC8BA"/>
    <w:rsid w:val="6FB70358"/>
    <w:rsid w:val="6FCD28D0"/>
    <w:rsid w:val="6FD23E3D"/>
    <w:rsid w:val="6FFE083F"/>
    <w:rsid w:val="6FFF0485"/>
    <w:rsid w:val="713570C8"/>
    <w:rsid w:val="716A76F6"/>
    <w:rsid w:val="739D8B1B"/>
    <w:rsid w:val="73BA41A7"/>
    <w:rsid w:val="73EF6172"/>
    <w:rsid w:val="74FDD4E0"/>
    <w:rsid w:val="76157625"/>
    <w:rsid w:val="76F16485"/>
    <w:rsid w:val="77AD418E"/>
    <w:rsid w:val="77DB1653"/>
    <w:rsid w:val="77E7605A"/>
    <w:rsid w:val="77F63812"/>
    <w:rsid w:val="77FA4B8E"/>
    <w:rsid w:val="77FA6A46"/>
    <w:rsid w:val="77FED36B"/>
    <w:rsid w:val="786F6749"/>
    <w:rsid w:val="787E4FF2"/>
    <w:rsid w:val="78DF8FE9"/>
    <w:rsid w:val="79DF581A"/>
    <w:rsid w:val="79EDA5D9"/>
    <w:rsid w:val="79FFF85E"/>
    <w:rsid w:val="7ABA4E2F"/>
    <w:rsid w:val="7AF181F5"/>
    <w:rsid w:val="7B4BCBE5"/>
    <w:rsid w:val="7B6F7138"/>
    <w:rsid w:val="7B7C7B80"/>
    <w:rsid w:val="7B947E4C"/>
    <w:rsid w:val="7B9D39AB"/>
    <w:rsid w:val="7BBA6C64"/>
    <w:rsid w:val="7BD5C0EB"/>
    <w:rsid w:val="7BF90768"/>
    <w:rsid w:val="7BFE7626"/>
    <w:rsid w:val="7BFFB839"/>
    <w:rsid w:val="7C3F0B8D"/>
    <w:rsid w:val="7C7F20B1"/>
    <w:rsid w:val="7CDA9415"/>
    <w:rsid w:val="7CEFDC60"/>
    <w:rsid w:val="7CFBDA15"/>
    <w:rsid w:val="7CFF8E48"/>
    <w:rsid w:val="7CFFDC51"/>
    <w:rsid w:val="7D6DCBB1"/>
    <w:rsid w:val="7D6FE1C7"/>
    <w:rsid w:val="7D7D3D42"/>
    <w:rsid w:val="7D7D6AFD"/>
    <w:rsid w:val="7DAAF6B3"/>
    <w:rsid w:val="7DDEC2E1"/>
    <w:rsid w:val="7DDFB5F9"/>
    <w:rsid w:val="7DEB5DE8"/>
    <w:rsid w:val="7DEC4DEA"/>
    <w:rsid w:val="7DEDA7E3"/>
    <w:rsid w:val="7DF16233"/>
    <w:rsid w:val="7DFBB813"/>
    <w:rsid w:val="7DFD552E"/>
    <w:rsid w:val="7DFDCF5A"/>
    <w:rsid w:val="7DFF4722"/>
    <w:rsid w:val="7E77C568"/>
    <w:rsid w:val="7E7B4D3D"/>
    <w:rsid w:val="7E7D89C9"/>
    <w:rsid w:val="7E7F585C"/>
    <w:rsid w:val="7E9DE7CC"/>
    <w:rsid w:val="7EB342EC"/>
    <w:rsid w:val="7EEF0F7B"/>
    <w:rsid w:val="7EFA03AF"/>
    <w:rsid w:val="7EFEDEA8"/>
    <w:rsid w:val="7F5D31FC"/>
    <w:rsid w:val="7F97BE77"/>
    <w:rsid w:val="7F9F8E4D"/>
    <w:rsid w:val="7FA26DC5"/>
    <w:rsid w:val="7FBE1A0A"/>
    <w:rsid w:val="7FBE5C17"/>
    <w:rsid w:val="7FC657DC"/>
    <w:rsid w:val="7FD14ACB"/>
    <w:rsid w:val="7FDE55B5"/>
    <w:rsid w:val="7FE390F2"/>
    <w:rsid w:val="7FEF3465"/>
    <w:rsid w:val="7FEF57B1"/>
    <w:rsid w:val="7FEFBE67"/>
    <w:rsid w:val="7FF175D2"/>
    <w:rsid w:val="7FF330A1"/>
    <w:rsid w:val="7FF7881F"/>
    <w:rsid w:val="7FF7B5A5"/>
    <w:rsid w:val="7FFB3C59"/>
    <w:rsid w:val="7FFC311C"/>
    <w:rsid w:val="7FFC8BB8"/>
    <w:rsid w:val="7FFD0B12"/>
    <w:rsid w:val="7FFD2788"/>
    <w:rsid w:val="7FFF29FF"/>
    <w:rsid w:val="7FFF53EC"/>
    <w:rsid w:val="7FFF99E8"/>
    <w:rsid w:val="7FFFB60F"/>
    <w:rsid w:val="7FFFBB7B"/>
    <w:rsid w:val="97FF6615"/>
    <w:rsid w:val="9B674612"/>
    <w:rsid w:val="9BEFF0EA"/>
    <w:rsid w:val="9BFFA15F"/>
    <w:rsid w:val="9EFB5384"/>
    <w:rsid w:val="9F3EC53A"/>
    <w:rsid w:val="9F878A17"/>
    <w:rsid w:val="9FBF5C7C"/>
    <w:rsid w:val="9FF546BE"/>
    <w:rsid w:val="9FFEE9F4"/>
    <w:rsid w:val="9FFF505F"/>
    <w:rsid w:val="A3F69B1B"/>
    <w:rsid w:val="A5B5431A"/>
    <w:rsid w:val="AA4B8517"/>
    <w:rsid w:val="AD9F7D46"/>
    <w:rsid w:val="AEBB9BF7"/>
    <w:rsid w:val="AEFCAD64"/>
    <w:rsid w:val="AF5F84C8"/>
    <w:rsid w:val="B457BFA7"/>
    <w:rsid w:val="B6790802"/>
    <w:rsid w:val="B6E28463"/>
    <w:rsid w:val="B6EFE6E0"/>
    <w:rsid w:val="B6FFC9A7"/>
    <w:rsid w:val="B76FF5DD"/>
    <w:rsid w:val="B79F27EE"/>
    <w:rsid w:val="B7AF8496"/>
    <w:rsid w:val="B7F63519"/>
    <w:rsid w:val="B7FE2B9B"/>
    <w:rsid w:val="B86115BE"/>
    <w:rsid w:val="BBEF9A37"/>
    <w:rsid w:val="BBFDAFCE"/>
    <w:rsid w:val="BBFE0213"/>
    <w:rsid w:val="BCD36961"/>
    <w:rsid w:val="BDD2BFA9"/>
    <w:rsid w:val="BDDA9B3B"/>
    <w:rsid w:val="BE717589"/>
    <w:rsid w:val="BEC8EAE4"/>
    <w:rsid w:val="BEF7E812"/>
    <w:rsid w:val="BF35BB1D"/>
    <w:rsid w:val="BF9D7068"/>
    <w:rsid w:val="BFBAF828"/>
    <w:rsid w:val="BFBF4AF6"/>
    <w:rsid w:val="BFD7697C"/>
    <w:rsid w:val="BFDF3E30"/>
    <w:rsid w:val="BFF3F6F0"/>
    <w:rsid w:val="BFF7193D"/>
    <w:rsid w:val="C1BBD3FA"/>
    <w:rsid w:val="C7B726FF"/>
    <w:rsid w:val="C7E78818"/>
    <w:rsid w:val="C8F7B6F0"/>
    <w:rsid w:val="CB7E76D4"/>
    <w:rsid w:val="CBF55E19"/>
    <w:rsid w:val="CD7B8E53"/>
    <w:rsid w:val="CDFFB1AE"/>
    <w:rsid w:val="D4FF339E"/>
    <w:rsid w:val="D6FF848B"/>
    <w:rsid w:val="D7FCE74E"/>
    <w:rsid w:val="D7FE7985"/>
    <w:rsid w:val="D95F6211"/>
    <w:rsid w:val="DB782823"/>
    <w:rsid w:val="DB7FA111"/>
    <w:rsid w:val="DBEE4E20"/>
    <w:rsid w:val="DBFF250B"/>
    <w:rsid w:val="DD776E0A"/>
    <w:rsid w:val="DDB503B3"/>
    <w:rsid w:val="DDD3C105"/>
    <w:rsid w:val="DE2F3510"/>
    <w:rsid w:val="DE6E4E58"/>
    <w:rsid w:val="DEF62B95"/>
    <w:rsid w:val="DF7FE293"/>
    <w:rsid w:val="DF87251E"/>
    <w:rsid w:val="DFB263DF"/>
    <w:rsid w:val="DFB76810"/>
    <w:rsid w:val="DFBB54A5"/>
    <w:rsid w:val="DFBC8B2B"/>
    <w:rsid w:val="DFD343F6"/>
    <w:rsid w:val="DFDFE903"/>
    <w:rsid w:val="DFF37A7F"/>
    <w:rsid w:val="DFF73C3C"/>
    <w:rsid w:val="DFFBF61A"/>
    <w:rsid w:val="E3EE250C"/>
    <w:rsid w:val="E6BFC31B"/>
    <w:rsid w:val="E6D3BC34"/>
    <w:rsid w:val="E79FB77C"/>
    <w:rsid w:val="E7BC5D61"/>
    <w:rsid w:val="E9178732"/>
    <w:rsid w:val="EA6F1B0C"/>
    <w:rsid w:val="EA7C3AC9"/>
    <w:rsid w:val="EAFB0EE5"/>
    <w:rsid w:val="EB3F9D1D"/>
    <w:rsid w:val="EBF74A3C"/>
    <w:rsid w:val="EC7F5161"/>
    <w:rsid w:val="ECFF9A32"/>
    <w:rsid w:val="ED7B22F5"/>
    <w:rsid w:val="EDBF9250"/>
    <w:rsid w:val="EDEFC020"/>
    <w:rsid w:val="EDFFC238"/>
    <w:rsid w:val="EEDB070D"/>
    <w:rsid w:val="EF6D7444"/>
    <w:rsid w:val="EFDB5347"/>
    <w:rsid w:val="EFDDA6F8"/>
    <w:rsid w:val="EFF98C89"/>
    <w:rsid w:val="EFFEE63D"/>
    <w:rsid w:val="F1B7CEAE"/>
    <w:rsid w:val="F3CFDCC4"/>
    <w:rsid w:val="F3FB6E4C"/>
    <w:rsid w:val="F3FD490C"/>
    <w:rsid w:val="F3FF1B67"/>
    <w:rsid w:val="F51BA459"/>
    <w:rsid w:val="F5AF2158"/>
    <w:rsid w:val="F5D90153"/>
    <w:rsid w:val="F5DD2019"/>
    <w:rsid w:val="F5DE0EE3"/>
    <w:rsid w:val="F5EF930E"/>
    <w:rsid w:val="F5F6541D"/>
    <w:rsid w:val="F5FD964F"/>
    <w:rsid w:val="F6AF4767"/>
    <w:rsid w:val="F6E728F3"/>
    <w:rsid w:val="F7A7F38F"/>
    <w:rsid w:val="F7E68DCB"/>
    <w:rsid w:val="F7FB1298"/>
    <w:rsid w:val="F7FB8B18"/>
    <w:rsid w:val="F7FF4C25"/>
    <w:rsid w:val="F8FD21C3"/>
    <w:rsid w:val="F91D95A2"/>
    <w:rsid w:val="F9FBBCDB"/>
    <w:rsid w:val="FAFF9831"/>
    <w:rsid w:val="FB33FAFB"/>
    <w:rsid w:val="FB7D1609"/>
    <w:rsid w:val="FB7EAF9F"/>
    <w:rsid w:val="FB7F3A29"/>
    <w:rsid w:val="FBDEB104"/>
    <w:rsid w:val="FC3BD78F"/>
    <w:rsid w:val="FCFB7356"/>
    <w:rsid w:val="FD75B27B"/>
    <w:rsid w:val="FD75FE8B"/>
    <w:rsid w:val="FD7B52C5"/>
    <w:rsid w:val="FD7F3241"/>
    <w:rsid w:val="FD897E70"/>
    <w:rsid w:val="FDF85115"/>
    <w:rsid w:val="FDFF6F33"/>
    <w:rsid w:val="FDFFA04E"/>
    <w:rsid w:val="FE3EFC80"/>
    <w:rsid w:val="FE5EBE65"/>
    <w:rsid w:val="FE732098"/>
    <w:rsid w:val="FE9F2237"/>
    <w:rsid w:val="FEB71728"/>
    <w:rsid w:val="FEB7F88B"/>
    <w:rsid w:val="FEBE1379"/>
    <w:rsid w:val="FEEF627A"/>
    <w:rsid w:val="FEF7D989"/>
    <w:rsid w:val="FEFA4B7D"/>
    <w:rsid w:val="FEFD2EB6"/>
    <w:rsid w:val="FEFEA111"/>
    <w:rsid w:val="FF47236D"/>
    <w:rsid w:val="FF5DA56E"/>
    <w:rsid w:val="FF5FAA14"/>
    <w:rsid w:val="FF6BFA07"/>
    <w:rsid w:val="FF6F1246"/>
    <w:rsid w:val="FF739B53"/>
    <w:rsid w:val="FF7E20EA"/>
    <w:rsid w:val="FFB1AC85"/>
    <w:rsid w:val="FFBF8CD5"/>
    <w:rsid w:val="FFD96FCB"/>
    <w:rsid w:val="FFDEC679"/>
    <w:rsid w:val="FFF8D851"/>
    <w:rsid w:val="FFF9005F"/>
    <w:rsid w:val="FFFEC893"/>
    <w:rsid w:val="FFFF89A8"/>
    <w:rsid w:val="FFFFB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5"/>
    <w:autoRedefine/>
    <w:qFormat/>
    <w:uiPriority w:val="0"/>
    <w:pPr>
      <w:keepNext/>
      <w:keepLines/>
      <w:outlineLvl w:val="0"/>
    </w:pPr>
    <w:rPr>
      <w:rFonts w:eastAsia="黑体"/>
      <w:bCs/>
      <w:kern w:val="44"/>
      <w:szCs w:val="44"/>
    </w:rPr>
  </w:style>
  <w:style w:type="paragraph" w:styleId="4">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paragraph" w:styleId="5">
    <w:name w:val="heading 5"/>
    <w:basedOn w:val="1"/>
    <w:next w:val="1"/>
    <w:autoRedefine/>
    <w:qFormat/>
    <w:uiPriority w:val="9"/>
    <w:pPr>
      <w:keepNext/>
      <w:keepLines/>
      <w:widowControl w:val="0"/>
      <w:ind w:left="851" w:hanging="851"/>
      <w:jc w:val="both"/>
      <w:outlineLvl w:val="4"/>
    </w:pPr>
    <w:rPr>
      <w:rFonts w:ascii="Times New Roman" w:hAnsi="Times New Roman" w:eastAsia="仿宋_GB2312" w:cs="Times New Roman"/>
      <w:b/>
      <w:bCs/>
      <w:kern w:val="2"/>
      <w:sz w:val="32"/>
      <w:szCs w:val="28"/>
      <w:lang w:val="en-US" w:eastAsia="zh-CN" w:bidi="ar-SA"/>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autoRedefine/>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6">
    <w:name w:val="footer"/>
    <w:basedOn w:val="1"/>
    <w:link w:val="18"/>
    <w:autoRedefine/>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heme="minorHAnsi" w:hAnsiTheme="minorHAnsi" w:eastAsiaTheme="minorEastAsia" w:cstheme="minorBidi"/>
      <w:b/>
    </w:rPr>
  </w:style>
  <w:style w:type="character" w:customStyle="1" w:styleId="14">
    <w:name w:val="标题 字符"/>
    <w:basedOn w:val="12"/>
    <w:link w:val="9"/>
    <w:qFormat/>
    <w:uiPriority w:val="0"/>
    <w:rPr>
      <w:rFonts w:eastAsia="方正小标宋简体" w:asciiTheme="majorHAnsi" w:hAnsiTheme="majorHAnsi" w:cstheme="majorBidi"/>
      <w:bCs/>
      <w:kern w:val="2"/>
      <w:sz w:val="44"/>
      <w:szCs w:val="32"/>
    </w:rPr>
  </w:style>
  <w:style w:type="character" w:customStyle="1" w:styleId="15">
    <w:name w:val="标题 1 字符"/>
    <w:basedOn w:val="12"/>
    <w:link w:val="3"/>
    <w:qFormat/>
    <w:uiPriority w:val="0"/>
    <w:rPr>
      <w:rFonts w:eastAsia="黑体" w:asciiTheme="minorHAnsi" w:hAnsiTheme="minorHAnsi" w:cstheme="minorBidi"/>
      <w:bCs/>
      <w:kern w:val="44"/>
      <w:sz w:val="32"/>
      <w:szCs w:val="44"/>
    </w:rPr>
  </w:style>
  <w:style w:type="character" w:customStyle="1" w:styleId="16">
    <w:name w:val="标题 2 字符"/>
    <w:basedOn w:val="12"/>
    <w:link w:val="4"/>
    <w:semiHidden/>
    <w:qFormat/>
    <w:uiPriority w:val="0"/>
    <w:rPr>
      <w:rFonts w:eastAsia="楷体_GB2312" w:asciiTheme="majorHAnsi" w:hAnsiTheme="majorHAnsi" w:cstheme="majorBidi"/>
      <w:bCs/>
      <w:kern w:val="2"/>
      <w:sz w:val="32"/>
      <w:szCs w:val="32"/>
    </w:rPr>
  </w:style>
  <w:style w:type="character" w:customStyle="1" w:styleId="17">
    <w:name w:val="页眉 字符"/>
    <w:basedOn w:val="12"/>
    <w:link w:val="7"/>
    <w:autoRedefine/>
    <w:qFormat/>
    <w:uiPriority w:val="0"/>
    <w:rPr>
      <w:rFonts w:eastAsia="仿宋_GB2312" w:asciiTheme="minorHAnsi" w:hAnsiTheme="minorHAnsi" w:cstheme="minorBidi"/>
      <w:kern w:val="2"/>
      <w:sz w:val="18"/>
      <w:szCs w:val="18"/>
    </w:rPr>
  </w:style>
  <w:style w:type="character" w:customStyle="1" w:styleId="18">
    <w:name w:val="页脚 字符"/>
    <w:basedOn w:val="12"/>
    <w:link w:val="6"/>
    <w:autoRedefine/>
    <w:qFormat/>
    <w:uiPriority w:val="99"/>
    <w:rPr>
      <w:rFonts w:eastAsia="仿宋_GB2312" w:asciiTheme="minorHAnsi" w:hAnsiTheme="minorHAnsi" w:cstheme="minorBidi"/>
      <w:kern w:val="2"/>
      <w:sz w:val="18"/>
      <w:szCs w:val="18"/>
    </w:rPr>
  </w:style>
  <w:style w:type="paragraph" w:customStyle="1" w:styleId="19">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2</Pages>
  <Words>3348</Words>
  <Characters>3443</Characters>
  <Lines>0</Lines>
  <Paragraphs>0</Paragraphs>
  <TotalTime>2</TotalTime>
  <ScaleCrop>false</ScaleCrop>
  <LinksUpToDate>false</LinksUpToDate>
  <CharactersWithSpaces>3479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2022-05-01T07:00:00Z</dcterms:created>
  <dc:creator>刘妍文</dc:creator>
  <cp:lastModifiedBy>HHH</cp:lastModifiedBy>
  <cp:lastPrinted>2024-05-11T09:26:27Z</cp:lastPrinted>
  <dcterms:modified xsi:type="dcterms:W3CDTF">2024-05-11T09:26:55Z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userName">
    <vt:lpwstr>刘妍文</vt:lpwstr>
  </property>
  <property fmtid="{D5CDD505-2E9C-101B-9397-08002B2CF9AE}" pid="4" name="showFlag">
    <vt:bool>true</vt:bool>
  </property>
  <property fmtid="{D5CDD505-2E9C-101B-9397-08002B2CF9AE}" pid="5" name="ribbonExt">
    <vt:lpwstr>{"WPSExtOfficeTab":{"OnGetEnabled":false,"OnGetVisible":false}}</vt:lpwstr>
  </property>
  <property fmtid="{D5CDD505-2E9C-101B-9397-08002B2CF9AE}" pid="6" name="ICV">
    <vt:lpwstr>83340E3BFF7B486783404D7B007D67C3_12</vt:lpwstr>
  </property>
</Properties>
</file>